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492F1" w14:textId="77777777" w:rsidR="00D62D64" w:rsidRDefault="00D62D64"/>
    <w:tbl>
      <w:tblPr>
        <w:tblStyle w:val="TableGrid"/>
        <w:tblW w:w="9085" w:type="dxa"/>
        <w:tblLook w:val="04A0" w:firstRow="1" w:lastRow="0" w:firstColumn="1" w:lastColumn="0" w:noHBand="0" w:noVBand="1"/>
      </w:tblPr>
      <w:tblGrid>
        <w:gridCol w:w="2583"/>
        <w:gridCol w:w="6502"/>
      </w:tblGrid>
      <w:tr w:rsidR="00D62D64" w14:paraId="358B8B2D" w14:textId="77777777" w:rsidTr="00D62D64">
        <w:tc>
          <w:tcPr>
            <w:tcW w:w="1918" w:type="dxa"/>
            <w:tcBorders>
              <w:top w:val="single" w:sz="4" w:space="0" w:color="auto"/>
              <w:left w:val="single" w:sz="4" w:space="0" w:color="auto"/>
              <w:bottom w:val="single" w:sz="4" w:space="0" w:color="auto"/>
              <w:right w:val="single" w:sz="4" w:space="0" w:color="auto"/>
            </w:tcBorders>
            <w:hideMark/>
          </w:tcPr>
          <w:p w14:paraId="3E85CE24" w14:textId="77777777" w:rsidR="00D62D64" w:rsidRDefault="00D62D64">
            <w:pPr>
              <w:ind w:left="157"/>
            </w:pPr>
            <w:r>
              <w:t>HSD-0310</w:t>
            </w:r>
          </w:p>
        </w:tc>
        <w:tc>
          <w:tcPr>
            <w:tcW w:w="4827" w:type="dxa"/>
            <w:tcBorders>
              <w:top w:val="single" w:sz="4" w:space="0" w:color="auto"/>
              <w:left w:val="single" w:sz="4" w:space="0" w:color="auto"/>
              <w:bottom w:val="single" w:sz="4" w:space="0" w:color="auto"/>
              <w:right w:val="single" w:sz="4" w:space="0" w:color="auto"/>
            </w:tcBorders>
            <w:hideMark/>
          </w:tcPr>
          <w:p w14:paraId="2E420376" w14:textId="77777777" w:rsidR="00D62D64" w:rsidRDefault="00D62D64">
            <w:pPr>
              <w:ind w:left="360"/>
              <w:rPr>
                <w:rFonts w:ascii="Verdana" w:eastAsia="Times New Roman" w:hAnsi="Verdana" w:cs="Times New Roman"/>
                <w:b/>
                <w:bCs/>
                <w:sz w:val="17"/>
                <w:szCs w:val="17"/>
              </w:rPr>
            </w:pPr>
            <w:r>
              <w:t>Diploma in multipurpose health worker</w:t>
            </w:r>
          </w:p>
        </w:tc>
      </w:tr>
    </w:tbl>
    <w:p w14:paraId="456717DC" w14:textId="77777777" w:rsidR="003404D6" w:rsidRDefault="003404D6">
      <w:pPr>
        <w:rPr>
          <w:highlight w:val="yellow"/>
        </w:rPr>
      </w:pPr>
    </w:p>
    <w:p w14:paraId="1F0B3CF3" w14:textId="77777777" w:rsidR="00CD6683" w:rsidRDefault="003404D6">
      <w:r w:rsidRPr="003404D6">
        <w:rPr>
          <w:highlight w:val="yellow"/>
        </w:rPr>
        <w:t>INTRODUCTION</w:t>
      </w:r>
    </w:p>
    <w:p w14:paraId="0D2DEA95" w14:textId="77777777" w:rsidR="00D62D64" w:rsidRPr="00D62D64" w:rsidRDefault="00FE7699" w:rsidP="00D62D64">
      <w:pPr>
        <w:shd w:val="clear" w:color="auto" w:fill="FFFFFF"/>
        <w:spacing w:after="0" w:line="240" w:lineRule="auto"/>
        <w:jc w:val="both"/>
        <w:rPr>
          <w:rFonts w:ascii="Segoe UI" w:eastAsia="Times New Roman" w:hAnsi="Segoe UI" w:cs="Segoe UI"/>
          <w:color w:val="253246"/>
        </w:rPr>
      </w:pPr>
      <w:r w:rsidRPr="00FE7699">
        <w:rPr>
          <w:rFonts w:ascii="Segoe UI" w:eastAsia="Times New Roman" w:hAnsi="Segoe UI" w:cs="Segoe UI"/>
          <w:color w:val="253246"/>
          <w:sz w:val="24"/>
          <w:szCs w:val="24"/>
          <w:highlight w:val="yellow"/>
        </w:rPr>
        <w:t>The two-year Multipurpose Health Worker Diploma program teaches students how to manage emergencies and disasters without access to hospitals and medical services. A multipurpose health worker works with patients or administers therapies related to medical issues.</w:t>
      </w:r>
      <w:r>
        <w:rPr>
          <w:rFonts w:ascii="Segoe UI" w:eastAsia="Times New Roman" w:hAnsi="Segoe UI" w:cs="Segoe UI"/>
          <w:color w:val="253246"/>
          <w:sz w:val="24"/>
          <w:szCs w:val="24"/>
        </w:rPr>
        <w:t xml:space="preserve"> </w:t>
      </w:r>
      <w:r w:rsidR="0048127A" w:rsidRPr="0048127A">
        <w:rPr>
          <w:rFonts w:ascii="Segoe UI" w:eastAsia="Times New Roman" w:hAnsi="Segoe UI" w:cs="Segoe UI"/>
          <w:color w:val="253246"/>
          <w:sz w:val="24"/>
          <w:szCs w:val="24"/>
          <w:highlight w:val="yellow"/>
        </w:rPr>
        <w:t>Distributing and promoting health education in a range of rural and semi-rural settings are involved.</w:t>
      </w:r>
      <w:r w:rsidR="0048127A">
        <w:rPr>
          <w:rFonts w:ascii="Segoe UI" w:eastAsia="Times New Roman" w:hAnsi="Segoe UI" w:cs="Segoe UI"/>
          <w:color w:val="253246"/>
          <w:sz w:val="24"/>
          <w:szCs w:val="24"/>
        </w:rPr>
        <w:t xml:space="preserve"> </w:t>
      </w:r>
      <w:r w:rsidR="0048127A" w:rsidRPr="0048127A">
        <w:rPr>
          <w:rFonts w:ascii="Segoe UI" w:eastAsia="Times New Roman" w:hAnsi="Segoe UI" w:cs="Segoe UI"/>
          <w:color w:val="253246"/>
          <w:sz w:val="24"/>
          <w:szCs w:val="24"/>
          <w:highlight w:val="yellow"/>
        </w:rPr>
        <w:t>It takes willing, educated, and health-conscious people to achieve optimal health in a growing nation like India.</w:t>
      </w:r>
    </w:p>
    <w:p w14:paraId="358D015D" w14:textId="77777777" w:rsidR="00D62D64" w:rsidRPr="00D62D64" w:rsidRDefault="00D62D64" w:rsidP="00D62D64">
      <w:pPr>
        <w:shd w:val="clear" w:color="auto" w:fill="FFFFFF"/>
        <w:spacing w:after="0" w:line="240" w:lineRule="auto"/>
        <w:jc w:val="both"/>
        <w:rPr>
          <w:rFonts w:ascii="Segoe UI" w:eastAsia="Times New Roman" w:hAnsi="Segoe UI" w:cs="Segoe UI"/>
          <w:color w:val="253246"/>
        </w:rPr>
      </w:pPr>
      <w:r w:rsidRPr="00D62D64">
        <w:rPr>
          <w:rFonts w:ascii="Segoe UI" w:eastAsia="Times New Roman" w:hAnsi="Segoe UI" w:cs="Segoe UI"/>
          <w:color w:val="253246"/>
          <w:sz w:val="24"/>
          <w:szCs w:val="24"/>
        </w:rPr>
        <w:t> </w:t>
      </w:r>
    </w:p>
    <w:p w14:paraId="7D7A1F34" w14:textId="77777777" w:rsidR="00D62D64" w:rsidRPr="00D62D64" w:rsidRDefault="00DA215E" w:rsidP="00D62D64">
      <w:pPr>
        <w:shd w:val="clear" w:color="auto" w:fill="FFFFFF"/>
        <w:spacing w:after="0" w:line="240" w:lineRule="auto"/>
        <w:jc w:val="both"/>
        <w:rPr>
          <w:rFonts w:ascii="Segoe UI" w:eastAsia="Times New Roman" w:hAnsi="Segoe UI" w:cs="Segoe UI"/>
          <w:color w:val="253246"/>
        </w:rPr>
      </w:pPr>
      <w:r w:rsidRPr="00DA215E">
        <w:rPr>
          <w:rFonts w:ascii="Segoe UI" w:eastAsia="Times New Roman" w:hAnsi="Segoe UI" w:cs="Segoe UI"/>
          <w:color w:val="253246"/>
          <w:sz w:val="24"/>
          <w:szCs w:val="24"/>
          <w:highlight w:val="yellow"/>
        </w:rPr>
        <w:t>A multipurpose health worker's main duties include understanding the effects of socioeconomic factors on the same, providing quick care for minor illnesses and expert first aid in the event of accidents and injuries, educating the public about the significance of sanitation, safe drinking water, and hygiene, and managing fires, food crises, famines, and other disasters.</w:t>
      </w:r>
      <w:r>
        <w:rPr>
          <w:rFonts w:ascii="Segoe UI" w:eastAsia="Times New Roman" w:hAnsi="Segoe UI" w:cs="Segoe UI"/>
          <w:color w:val="253246"/>
          <w:sz w:val="24"/>
          <w:szCs w:val="24"/>
        </w:rPr>
        <w:t xml:space="preserve"> </w:t>
      </w:r>
      <w:r w:rsidR="003A74E3" w:rsidRPr="003A74E3">
        <w:rPr>
          <w:rFonts w:ascii="Segoe UI" w:eastAsia="Times New Roman" w:hAnsi="Segoe UI" w:cs="Segoe UI"/>
          <w:color w:val="253246"/>
          <w:sz w:val="24"/>
          <w:szCs w:val="24"/>
          <w:highlight w:val="yellow"/>
        </w:rPr>
        <w:t>The duties and characteristics of a health worker are diverse.</w:t>
      </w:r>
    </w:p>
    <w:p w14:paraId="510C0699" w14:textId="77777777" w:rsidR="00D62D64" w:rsidRPr="00D62D64" w:rsidRDefault="00D62D64" w:rsidP="00D62D64">
      <w:pPr>
        <w:shd w:val="clear" w:color="auto" w:fill="FFFFFF"/>
        <w:spacing w:after="0" w:line="240" w:lineRule="auto"/>
        <w:jc w:val="both"/>
        <w:rPr>
          <w:rFonts w:ascii="Segoe UI" w:eastAsia="Times New Roman" w:hAnsi="Segoe UI" w:cs="Segoe UI"/>
          <w:color w:val="253246"/>
        </w:rPr>
      </w:pPr>
      <w:r w:rsidRPr="00D62D64">
        <w:rPr>
          <w:rFonts w:ascii="Segoe UI" w:eastAsia="Times New Roman" w:hAnsi="Segoe UI" w:cs="Segoe UI"/>
          <w:color w:val="253246"/>
          <w:sz w:val="24"/>
          <w:szCs w:val="24"/>
        </w:rPr>
        <w:t> </w:t>
      </w:r>
    </w:p>
    <w:p w14:paraId="55660D66" w14:textId="77777777" w:rsidR="00D62D64" w:rsidRPr="00D62D64" w:rsidRDefault="005D08F8" w:rsidP="00D62D64">
      <w:pPr>
        <w:shd w:val="clear" w:color="auto" w:fill="FFFFFF"/>
        <w:spacing w:after="0" w:line="240" w:lineRule="auto"/>
        <w:jc w:val="both"/>
        <w:rPr>
          <w:rFonts w:ascii="Segoe UI" w:eastAsia="Times New Roman" w:hAnsi="Segoe UI" w:cs="Segoe UI"/>
          <w:color w:val="253246"/>
        </w:rPr>
      </w:pPr>
      <w:r w:rsidRPr="005D08F8">
        <w:rPr>
          <w:rFonts w:ascii="Segoe UI" w:eastAsia="Times New Roman" w:hAnsi="Segoe UI" w:cs="Segoe UI"/>
          <w:color w:val="253246"/>
          <w:sz w:val="24"/>
          <w:szCs w:val="24"/>
          <w:highlight w:val="yellow"/>
        </w:rPr>
        <w:t xml:space="preserve">Students will learn how to offer aid and medical care in an emergency or a natural disaster while taking this course. </w:t>
      </w:r>
      <w:r w:rsidR="00D62D64" w:rsidRPr="005D08F8">
        <w:rPr>
          <w:rFonts w:ascii="Segoe UI" w:eastAsia="Times New Roman" w:hAnsi="Segoe UI" w:cs="Segoe UI"/>
          <w:color w:val="253246"/>
          <w:sz w:val="24"/>
          <w:szCs w:val="24"/>
          <w:highlight w:val="yellow"/>
        </w:rPr>
        <w:t xml:space="preserve"> </w:t>
      </w:r>
      <w:r w:rsidRPr="005D08F8">
        <w:rPr>
          <w:rFonts w:ascii="Segoe UI" w:eastAsia="Times New Roman" w:hAnsi="Segoe UI" w:cs="Segoe UI"/>
          <w:color w:val="253246"/>
          <w:sz w:val="24"/>
          <w:szCs w:val="24"/>
          <w:highlight w:val="yellow"/>
        </w:rPr>
        <w:t>In this course, candidates will learn how to respond to epidemic situations by providing things like food, medications, and immunizations.</w:t>
      </w:r>
      <w:r>
        <w:rPr>
          <w:rFonts w:ascii="Segoe UI" w:eastAsia="Times New Roman" w:hAnsi="Segoe UI" w:cs="Segoe UI"/>
          <w:color w:val="253246"/>
          <w:sz w:val="24"/>
          <w:szCs w:val="24"/>
        </w:rPr>
        <w:t xml:space="preserve"> </w:t>
      </w:r>
    </w:p>
    <w:p w14:paraId="471CD886" w14:textId="77777777" w:rsidR="00D62D64" w:rsidRDefault="00D62D64"/>
    <w:p w14:paraId="38AB57AF" w14:textId="77777777" w:rsidR="00D62D64" w:rsidRDefault="00D62D64"/>
    <w:tbl>
      <w:tblPr>
        <w:tblStyle w:val="TableGrid"/>
        <w:tblW w:w="9085" w:type="dxa"/>
        <w:tblLook w:val="04A0" w:firstRow="1" w:lastRow="0" w:firstColumn="1" w:lastColumn="0" w:noHBand="0" w:noVBand="1"/>
      </w:tblPr>
      <w:tblGrid>
        <w:gridCol w:w="2583"/>
        <w:gridCol w:w="6502"/>
      </w:tblGrid>
      <w:tr w:rsidR="00D62D64" w14:paraId="08371C0E" w14:textId="77777777" w:rsidTr="007A1200">
        <w:tc>
          <w:tcPr>
            <w:tcW w:w="2583" w:type="dxa"/>
            <w:tcBorders>
              <w:top w:val="single" w:sz="4" w:space="0" w:color="auto"/>
              <w:left w:val="single" w:sz="4" w:space="0" w:color="auto"/>
              <w:bottom w:val="single" w:sz="4" w:space="0" w:color="auto"/>
              <w:right w:val="single" w:sz="4" w:space="0" w:color="auto"/>
            </w:tcBorders>
            <w:hideMark/>
          </w:tcPr>
          <w:p w14:paraId="204FA799" w14:textId="77777777" w:rsidR="00D62D64" w:rsidRDefault="00D62D64">
            <w:pPr>
              <w:ind w:left="157"/>
            </w:pPr>
            <w:r>
              <w:t>HSD-0311</w:t>
            </w:r>
          </w:p>
        </w:tc>
        <w:tc>
          <w:tcPr>
            <w:tcW w:w="6502" w:type="dxa"/>
            <w:tcBorders>
              <w:top w:val="single" w:sz="4" w:space="0" w:color="auto"/>
              <w:left w:val="single" w:sz="4" w:space="0" w:color="auto"/>
              <w:bottom w:val="single" w:sz="4" w:space="0" w:color="auto"/>
              <w:right w:val="single" w:sz="4" w:space="0" w:color="auto"/>
            </w:tcBorders>
            <w:hideMark/>
          </w:tcPr>
          <w:p w14:paraId="2ADD55F3" w14:textId="77777777" w:rsidR="00D62D64" w:rsidRDefault="00D62D64">
            <w:pPr>
              <w:ind w:left="360"/>
              <w:rPr>
                <w:rFonts w:ascii="Verdana" w:eastAsia="Times New Roman" w:hAnsi="Verdana" w:cs="Times New Roman"/>
                <w:b/>
                <w:bCs/>
                <w:sz w:val="17"/>
                <w:szCs w:val="17"/>
              </w:rPr>
            </w:pPr>
            <w:r>
              <w:t>Diploma in physiotherapy</w:t>
            </w:r>
          </w:p>
        </w:tc>
      </w:tr>
    </w:tbl>
    <w:p w14:paraId="453BF138" w14:textId="77777777" w:rsidR="007A1200" w:rsidRDefault="007A1200" w:rsidP="007A1200">
      <w:r w:rsidRPr="003404D6">
        <w:rPr>
          <w:highlight w:val="yellow"/>
        </w:rPr>
        <w:t>INTRODUCTION</w:t>
      </w:r>
    </w:p>
    <w:p w14:paraId="27A1CAA9" w14:textId="77777777" w:rsidR="0092330F" w:rsidRPr="0092330F" w:rsidRDefault="00F20C22" w:rsidP="0092330F">
      <w:pPr>
        <w:shd w:val="clear" w:color="auto" w:fill="FFFFFF"/>
        <w:spacing w:after="0" w:line="240" w:lineRule="auto"/>
        <w:jc w:val="both"/>
        <w:rPr>
          <w:rFonts w:ascii="Segoe UI" w:eastAsia="Times New Roman" w:hAnsi="Segoe UI" w:cs="Segoe UI"/>
          <w:color w:val="253246"/>
        </w:rPr>
      </w:pPr>
      <w:r w:rsidRPr="00F20C22">
        <w:rPr>
          <w:rFonts w:ascii="Segoe UI" w:eastAsia="Times New Roman" w:hAnsi="Segoe UI" w:cs="Segoe UI"/>
          <w:color w:val="253246"/>
          <w:sz w:val="24"/>
          <w:szCs w:val="24"/>
          <w:highlight w:val="yellow"/>
        </w:rPr>
        <w:t>Students who desire to treat patients with injuries or physical disorders can enro</w:t>
      </w:r>
      <w:r w:rsidR="00482B7D">
        <w:rPr>
          <w:rFonts w:ascii="Segoe UI" w:eastAsia="Times New Roman" w:hAnsi="Segoe UI" w:cs="Segoe UI"/>
          <w:color w:val="253246"/>
          <w:sz w:val="24"/>
          <w:szCs w:val="24"/>
          <w:highlight w:val="yellow"/>
        </w:rPr>
        <w:t>l</w:t>
      </w:r>
      <w:r w:rsidRPr="00F20C22">
        <w:rPr>
          <w:rFonts w:ascii="Segoe UI" w:eastAsia="Times New Roman" w:hAnsi="Segoe UI" w:cs="Segoe UI"/>
          <w:color w:val="253246"/>
          <w:sz w:val="24"/>
          <w:szCs w:val="24"/>
          <w:highlight w:val="yellow"/>
        </w:rPr>
        <w:t>l in the two-year Diploma in Physiotherapy (DPT) program.</w:t>
      </w:r>
      <w:r>
        <w:rPr>
          <w:rFonts w:ascii="Segoe UI" w:eastAsia="Times New Roman" w:hAnsi="Segoe UI" w:cs="Segoe UI"/>
          <w:color w:val="253246"/>
          <w:sz w:val="24"/>
          <w:szCs w:val="24"/>
        </w:rPr>
        <w:t xml:space="preserve"> </w:t>
      </w:r>
      <w:r w:rsidRPr="0006047D">
        <w:rPr>
          <w:rFonts w:ascii="Segoe UI" w:eastAsia="Times New Roman" w:hAnsi="Segoe UI" w:cs="Segoe UI"/>
          <w:color w:val="253246"/>
          <w:sz w:val="24"/>
          <w:szCs w:val="24"/>
          <w:highlight w:val="yellow"/>
        </w:rPr>
        <w:t>Candidates are taught in the courses about the many rehabilitation procedures that patients must go through to resume normal daily activities.</w:t>
      </w:r>
    </w:p>
    <w:p w14:paraId="04E87CA8" w14:textId="77777777" w:rsidR="0092330F" w:rsidRPr="0092330F" w:rsidRDefault="0092330F" w:rsidP="0092330F">
      <w:pPr>
        <w:shd w:val="clear" w:color="auto" w:fill="FFFFFF"/>
        <w:spacing w:after="0" w:line="240" w:lineRule="auto"/>
        <w:jc w:val="both"/>
        <w:rPr>
          <w:rFonts w:ascii="Segoe UI" w:eastAsia="Times New Roman" w:hAnsi="Segoe UI" w:cs="Segoe UI"/>
          <w:color w:val="253246"/>
        </w:rPr>
      </w:pPr>
      <w:r w:rsidRPr="0092330F">
        <w:rPr>
          <w:rFonts w:ascii="Segoe UI" w:eastAsia="Times New Roman" w:hAnsi="Segoe UI" w:cs="Segoe UI"/>
          <w:color w:val="253246"/>
          <w:sz w:val="24"/>
          <w:szCs w:val="24"/>
        </w:rPr>
        <w:t> </w:t>
      </w:r>
    </w:p>
    <w:p w14:paraId="6602E28A" w14:textId="77777777" w:rsidR="0092330F" w:rsidRPr="0092330F" w:rsidRDefault="002A28BD" w:rsidP="0092330F">
      <w:pPr>
        <w:shd w:val="clear" w:color="auto" w:fill="FFFFFF"/>
        <w:spacing w:after="0" w:line="240" w:lineRule="auto"/>
        <w:jc w:val="both"/>
        <w:rPr>
          <w:rFonts w:ascii="Segoe UI" w:eastAsia="Times New Roman" w:hAnsi="Segoe UI" w:cs="Segoe UI"/>
          <w:color w:val="253246"/>
        </w:rPr>
      </w:pPr>
      <w:r w:rsidRPr="002A28BD">
        <w:rPr>
          <w:rFonts w:ascii="Segoe UI" w:eastAsia="Times New Roman" w:hAnsi="Segoe UI" w:cs="Segoe UI"/>
          <w:color w:val="253246"/>
          <w:sz w:val="24"/>
          <w:szCs w:val="24"/>
          <w:highlight w:val="yellow"/>
        </w:rPr>
        <w:t>The fundamentals of this profession are physical medicine and rehabilitation. As the name suggests, this profession involves repairing deficits or abnormalities through physical motion, force, and exercise, which helps with the patient's rehabilitation.</w:t>
      </w:r>
      <w:r>
        <w:rPr>
          <w:rFonts w:ascii="Segoe UI" w:eastAsia="Times New Roman" w:hAnsi="Segoe UI" w:cs="Segoe UI"/>
          <w:color w:val="253246"/>
          <w:sz w:val="24"/>
          <w:szCs w:val="24"/>
        </w:rPr>
        <w:t xml:space="preserve"> </w:t>
      </w:r>
      <w:r w:rsidRPr="002A28BD">
        <w:rPr>
          <w:rFonts w:ascii="Segoe UI" w:eastAsia="Times New Roman" w:hAnsi="Segoe UI" w:cs="Segoe UI"/>
          <w:color w:val="253246"/>
          <w:sz w:val="24"/>
          <w:szCs w:val="24"/>
          <w:highlight w:val="yellow"/>
        </w:rPr>
        <w:t>Patients who have deformities, injuries, or certain diseases can benefit from physical activity, massages, and movements. Physiotherapy is a common technique used to help patients in their recovery.</w:t>
      </w:r>
      <w:r>
        <w:rPr>
          <w:rFonts w:ascii="Segoe UI" w:eastAsia="Times New Roman" w:hAnsi="Segoe UI" w:cs="Segoe UI"/>
          <w:color w:val="253246"/>
          <w:sz w:val="24"/>
          <w:szCs w:val="24"/>
        </w:rPr>
        <w:t xml:space="preserve"> </w:t>
      </w:r>
      <w:r w:rsidR="009C407A" w:rsidRPr="009C407A">
        <w:rPr>
          <w:rFonts w:ascii="Segoe UI" w:eastAsia="Times New Roman" w:hAnsi="Segoe UI" w:cs="Segoe UI"/>
          <w:color w:val="253246"/>
          <w:sz w:val="24"/>
          <w:szCs w:val="24"/>
          <w:highlight w:val="yellow"/>
        </w:rPr>
        <w:t>Candidates learn how to perform in a supervised or unsupervised context throughout the course. Physiotherapists are crucial in the healthcare sector.</w:t>
      </w:r>
      <w:r w:rsidR="009C407A">
        <w:rPr>
          <w:rFonts w:ascii="Segoe UI" w:eastAsia="Times New Roman" w:hAnsi="Segoe UI" w:cs="Segoe UI"/>
          <w:color w:val="253246"/>
          <w:sz w:val="24"/>
          <w:szCs w:val="24"/>
        </w:rPr>
        <w:t xml:space="preserve"> </w:t>
      </w:r>
      <w:r w:rsidR="009C407A" w:rsidRPr="009C407A">
        <w:rPr>
          <w:rFonts w:ascii="Segoe UI" w:eastAsia="Times New Roman" w:hAnsi="Segoe UI" w:cs="Segoe UI"/>
          <w:color w:val="253246"/>
          <w:sz w:val="24"/>
          <w:szCs w:val="24"/>
          <w:highlight w:val="yellow"/>
        </w:rPr>
        <w:t xml:space="preserve">They are extremely helpful for those healing from surgery or traumas as well as those with </w:t>
      </w:r>
      <w:r w:rsidR="009C407A" w:rsidRPr="009C407A">
        <w:rPr>
          <w:rFonts w:ascii="Segoe UI" w:eastAsia="Times New Roman" w:hAnsi="Segoe UI" w:cs="Segoe UI"/>
          <w:color w:val="253246"/>
          <w:sz w:val="24"/>
          <w:szCs w:val="24"/>
          <w:highlight w:val="yellow"/>
        </w:rPr>
        <w:lastRenderedPageBreak/>
        <w:t>anomalies. Additionally, they aid in the rehabilitation of elderly people who are prone to musculoskeletal problems.</w:t>
      </w:r>
    </w:p>
    <w:tbl>
      <w:tblPr>
        <w:tblW w:w="10053" w:type="dxa"/>
        <w:tblCellSpacing w:w="15" w:type="dxa"/>
        <w:tblBorders>
          <w:top w:val="single" w:sz="6" w:space="0" w:color="auto"/>
          <w:left w:val="single" w:sz="6"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622"/>
        <w:gridCol w:w="7431"/>
      </w:tblGrid>
      <w:tr w:rsidR="00A43C68" w:rsidRPr="00A43C68" w14:paraId="6D81BF2B" w14:textId="77777777" w:rsidTr="00A43C68">
        <w:trPr>
          <w:tblCellSpacing w:w="15" w:type="dxa"/>
        </w:trPr>
        <w:tc>
          <w:tcPr>
            <w:tcW w:w="0" w:type="auto"/>
            <w:tcBorders>
              <w:top w:val="single" w:sz="2" w:space="0" w:color="auto"/>
              <w:left w:val="single" w:sz="2" w:space="0" w:color="auto"/>
              <w:bottom w:val="single" w:sz="6" w:space="0" w:color="auto"/>
              <w:right w:val="single" w:sz="6" w:space="0" w:color="auto"/>
            </w:tcBorders>
            <w:shd w:val="clear" w:color="auto" w:fill="FFFFFF"/>
            <w:tcMar>
              <w:top w:w="109" w:type="dxa"/>
              <w:left w:w="109" w:type="dxa"/>
              <w:bottom w:w="109" w:type="dxa"/>
              <w:right w:w="109" w:type="dxa"/>
            </w:tcMar>
            <w:vAlign w:val="center"/>
            <w:hideMark/>
          </w:tcPr>
          <w:p w14:paraId="17B9BA1A" w14:textId="77777777" w:rsidR="00A43C68" w:rsidRPr="00A43C68" w:rsidRDefault="00A43C68" w:rsidP="00A43C68">
            <w:pPr>
              <w:spacing w:after="360" w:line="240" w:lineRule="auto"/>
              <w:rPr>
                <w:rFonts w:ascii="Segoe UI" w:eastAsia="Times New Roman" w:hAnsi="Segoe UI" w:cs="Segoe UI"/>
                <w:color w:val="222222"/>
                <w:sz w:val="23"/>
                <w:szCs w:val="23"/>
              </w:rPr>
            </w:pPr>
            <w:r w:rsidRPr="00A43C68">
              <w:rPr>
                <w:rFonts w:ascii="Segoe UI" w:eastAsia="Times New Roman" w:hAnsi="Segoe UI" w:cs="Segoe UI"/>
                <w:b/>
                <w:bCs/>
                <w:color w:val="222222"/>
                <w:sz w:val="23"/>
              </w:rPr>
              <w:t>Eligibility Criteria</w:t>
            </w:r>
          </w:p>
        </w:tc>
        <w:tc>
          <w:tcPr>
            <w:tcW w:w="0" w:type="auto"/>
            <w:tcBorders>
              <w:top w:val="single" w:sz="2" w:space="0" w:color="auto"/>
              <w:left w:val="single" w:sz="2" w:space="0" w:color="auto"/>
              <w:bottom w:val="single" w:sz="6" w:space="0" w:color="auto"/>
              <w:right w:val="single" w:sz="6" w:space="0" w:color="auto"/>
            </w:tcBorders>
            <w:shd w:val="clear" w:color="auto" w:fill="FFFFFF"/>
            <w:tcMar>
              <w:top w:w="109" w:type="dxa"/>
              <w:left w:w="109" w:type="dxa"/>
              <w:bottom w:w="109" w:type="dxa"/>
              <w:right w:w="109" w:type="dxa"/>
            </w:tcMar>
            <w:vAlign w:val="center"/>
            <w:hideMark/>
          </w:tcPr>
          <w:p w14:paraId="4B25357C" w14:textId="77777777" w:rsidR="00A43C68" w:rsidRPr="00A43C68" w:rsidRDefault="00A43C68" w:rsidP="00A43C68">
            <w:pPr>
              <w:spacing w:after="360" w:line="240" w:lineRule="auto"/>
              <w:rPr>
                <w:rFonts w:ascii="Segoe UI" w:eastAsia="Times New Roman" w:hAnsi="Segoe UI" w:cs="Segoe UI"/>
                <w:color w:val="222222"/>
                <w:sz w:val="23"/>
                <w:szCs w:val="23"/>
              </w:rPr>
            </w:pPr>
            <w:r w:rsidRPr="00A43C68">
              <w:rPr>
                <w:rFonts w:ascii="Segoe UI" w:eastAsia="Times New Roman" w:hAnsi="Segoe UI" w:cs="Segoe UI"/>
                <w:color w:val="222222"/>
                <w:sz w:val="23"/>
                <w:szCs w:val="23"/>
              </w:rPr>
              <w:t>Passed 10+2 with minimum 50% marks in Science stream</w:t>
            </w:r>
          </w:p>
        </w:tc>
      </w:tr>
    </w:tbl>
    <w:p w14:paraId="258FCEC2" w14:textId="77777777" w:rsidR="0092330F" w:rsidRDefault="0092330F"/>
    <w:tbl>
      <w:tblPr>
        <w:tblStyle w:val="TableGrid"/>
        <w:tblW w:w="9085" w:type="dxa"/>
        <w:tblLook w:val="04A0" w:firstRow="1" w:lastRow="0" w:firstColumn="1" w:lastColumn="0" w:noHBand="0" w:noVBand="1"/>
      </w:tblPr>
      <w:tblGrid>
        <w:gridCol w:w="2583"/>
        <w:gridCol w:w="6502"/>
      </w:tblGrid>
      <w:tr w:rsidR="00A43C68" w14:paraId="0F91AF15" w14:textId="77777777" w:rsidTr="00A43C68">
        <w:tc>
          <w:tcPr>
            <w:tcW w:w="1918" w:type="dxa"/>
            <w:tcBorders>
              <w:top w:val="single" w:sz="4" w:space="0" w:color="auto"/>
              <w:left w:val="single" w:sz="4" w:space="0" w:color="auto"/>
              <w:bottom w:val="single" w:sz="4" w:space="0" w:color="auto"/>
              <w:right w:val="single" w:sz="4" w:space="0" w:color="auto"/>
            </w:tcBorders>
            <w:hideMark/>
          </w:tcPr>
          <w:p w14:paraId="18FB9EF4" w14:textId="77777777" w:rsidR="00A43C68" w:rsidRDefault="00A43C68">
            <w:pPr>
              <w:ind w:left="157"/>
            </w:pPr>
            <w:r>
              <w:t>HSD-0312</w:t>
            </w:r>
          </w:p>
        </w:tc>
        <w:tc>
          <w:tcPr>
            <w:tcW w:w="4827" w:type="dxa"/>
            <w:tcBorders>
              <w:top w:val="single" w:sz="4" w:space="0" w:color="auto"/>
              <w:left w:val="single" w:sz="4" w:space="0" w:color="auto"/>
              <w:bottom w:val="single" w:sz="4" w:space="0" w:color="auto"/>
              <w:right w:val="single" w:sz="4" w:space="0" w:color="auto"/>
            </w:tcBorders>
            <w:hideMark/>
          </w:tcPr>
          <w:p w14:paraId="080DAC25" w14:textId="77777777" w:rsidR="00A43C68" w:rsidRDefault="00A43C68">
            <w:pPr>
              <w:ind w:left="360"/>
              <w:rPr>
                <w:rFonts w:ascii="Verdana" w:eastAsia="Times New Roman" w:hAnsi="Verdana" w:cs="Times New Roman"/>
                <w:b/>
                <w:bCs/>
                <w:sz w:val="17"/>
                <w:szCs w:val="17"/>
              </w:rPr>
            </w:pPr>
            <w:r>
              <w:t>Diploma in medical lab technician</w:t>
            </w:r>
          </w:p>
        </w:tc>
      </w:tr>
    </w:tbl>
    <w:p w14:paraId="62F66F7A" w14:textId="77777777" w:rsidR="00A43C68" w:rsidRDefault="00A43C68">
      <w:r w:rsidRPr="00EA5BAB">
        <w:rPr>
          <w:highlight w:val="yellow"/>
        </w:rPr>
        <w:t>INTRODUCTION</w:t>
      </w:r>
    </w:p>
    <w:p w14:paraId="231F73AA" w14:textId="77777777" w:rsidR="00EA5BAB" w:rsidRDefault="00EA5BAB" w:rsidP="00EA5BAB">
      <w:pPr>
        <w:jc w:val="both"/>
        <w:rPr>
          <w:rFonts w:ascii="Arial" w:hAnsi="Arial" w:cs="Arial"/>
          <w:color w:val="333333"/>
          <w:shd w:val="clear" w:color="auto" w:fill="FFFFFF"/>
        </w:rPr>
      </w:pPr>
      <w:r w:rsidRPr="00EA5BAB">
        <w:rPr>
          <w:rFonts w:ascii="Arial" w:hAnsi="Arial" w:cs="Arial"/>
          <w:color w:val="333333"/>
          <w:highlight w:val="yellow"/>
          <w:shd w:val="clear" w:color="auto" w:fill="FFFFFF"/>
        </w:rPr>
        <w:t xml:space="preserve">Diagnosing and treating various illnesses is the focus of the paramedical science discipline known as </w:t>
      </w:r>
      <w:r w:rsidR="00482B7D">
        <w:rPr>
          <w:rFonts w:ascii="Arial" w:hAnsi="Arial" w:cs="Arial"/>
          <w:color w:val="333333"/>
          <w:highlight w:val="yellow"/>
          <w:shd w:val="clear" w:color="auto" w:fill="FFFFFF"/>
        </w:rPr>
        <w:t xml:space="preserve">the </w:t>
      </w:r>
      <w:r w:rsidRPr="00EA5BAB">
        <w:rPr>
          <w:rFonts w:ascii="Arial" w:hAnsi="Arial" w:cs="Arial"/>
          <w:color w:val="333333"/>
          <w:highlight w:val="yellow"/>
          <w:shd w:val="clear" w:color="auto" w:fill="FFFFFF"/>
        </w:rPr>
        <w:t>Diploma in Medical Laboratory Technology (DMLT). It is the science of analy</w:t>
      </w:r>
      <w:r w:rsidR="00482B7D">
        <w:rPr>
          <w:rFonts w:ascii="Arial" w:hAnsi="Arial" w:cs="Arial"/>
          <w:color w:val="333333"/>
          <w:highlight w:val="yellow"/>
          <w:shd w:val="clear" w:color="auto" w:fill="FFFFFF"/>
        </w:rPr>
        <w:t>z</w:t>
      </w:r>
      <w:r w:rsidRPr="00EA5BAB">
        <w:rPr>
          <w:rFonts w:ascii="Arial" w:hAnsi="Arial" w:cs="Arial"/>
          <w:color w:val="333333"/>
          <w:highlight w:val="yellow"/>
          <w:shd w:val="clear" w:color="auto" w:fill="FFFFFF"/>
        </w:rPr>
        <w:t>ing human bodily fluids such as blood, urine, pericardial fluid, peritoneal fluid, and other materials. The DMLT Course is a foundational course created to teach students how to examine, test for, and recogni</w:t>
      </w:r>
      <w:r w:rsidR="00482B7D">
        <w:rPr>
          <w:rFonts w:ascii="Arial" w:hAnsi="Arial" w:cs="Arial"/>
          <w:color w:val="333333"/>
          <w:highlight w:val="yellow"/>
          <w:shd w:val="clear" w:color="auto" w:fill="FFFFFF"/>
        </w:rPr>
        <w:t>z</w:t>
      </w:r>
      <w:r w:rsidRPr="00EA5BAB">
        <w:rPr>
          <w:rFonts w:ascii="Arial" w:hAnsi="Arial" w:cs="Arial"/>
          <w:color w:val="333333"/>
          <w:highlight w:val="yellow"/>
          <w:shd w:val="clear" w:color="auto" w:fill="FFFFFF"/>
        </w:rPr>
        <w:t>e various diseases.</w:t>
      </w:r>
      <w:r>
        <w:rPr>
          <w:rFonts w:ascii="Arial" w:hAnsi="Arial" w:cs="Arial"/>
          <w:color w:val="333333"/>
          <w:shd w:val="clear" w:color="auto" w:fill="FFFFFF"/>
        </w:rPr>
        <w:t xml:space="preserve"> </w:t>
      </w:r>
    </w:p>
    <w:p w14:paraId="08A4FA28" w14:textId="77777777" w:rsidR="00A43C68" w:rsidRDefault="00A43C68">
      <w:pPr>
        <w:rPr>
          <w:rFonts w:ascii="Arial" w:hAnsi="Arial" w:cs="Arial"/>
          <w:color w:val="333333"/>
          <w:shd w:val="clear" w:color="auto" w:fill="FFFFFF"/>
        </w:rPr>
      </w:pPr>
      <w:r>
        <w:rPr>
          <w:rFonts w:ascii="Arial" w:hAnsi="Arial" w:cs="Arial"/>
          <w:color w:val="333333"/>
          <w:shd w:val="clear" w:color="auto" w:fill="FFFFFF"/>
        </w:rPr>
        <w:t>minimum qualification required is 10+2 with a minimum of 45%-50% aggregate and PCM/B </w:t>
      </w:r>
    </w:p>
    <w:p w14:paraId="3C1D8941" w14:textId="77777777" w:rsidR="00A43C68" w:rsidRDefault="00A43C68">
      <w:pPr>
        <w:rPr>
          <w:rFonts w:ascii="Arial" w:hAnsi="Arial" w:cs="Arial"/>
          <w:color w:val="333333"/>
          <w:shd w:val="clear" w:color="auto" w:fill="FFFFFF"/>
        </w:rPr>
      </w:pPr>
    </w:p>
    <w:tbl>
      <w:tblPr>
        <w:tblStyle w:val="TableGrid"/>
        <w:tblW w:w="9085" w:type="dxa"/>
        <w:tblLook w:val="04A0" w:firstRow="1" w:lastRow="0" w:firstColumn="1" w:lastColumn="0" w:noHBand="0" w:noVBand="1"/>
      </w:tblPr>
      <w:tblGrid>
        <w:gridCol w:w="2583"/>
        <w:gridCol w:w="6502"/>
      </w:tblGrid>
      <w:tr w:rsidR="00A43C68" w14:paraId="5E664DD5" w14:textId="77777777" w:rsidTr="00A43C68">
        <w:tc>
          <w:tcPr>
            <w:tcW w:w="1918" w:type="dxa"/>
            <w:tcBorders>
              <w:top w:val="single" w:sz="4" w:space="0" w:color="auto"/>
              <w:left w:val="single" w:sz="4" w:space="0" w:color="auto"/>
              <w:bottom w:val="single" w:sz="4" w:space="0" w:color="auto"/>
              <w:right w:val="single" w:sz="4" w:space="0" w:color="auto"/>
            </w:tcBorders>
            <w:hideMark/>
          </w:tcPr>
          <w:p w14:paraId="54274958" w14:textId="77777777" w:rsidR="00A43C68" w:rsidRDefault="00A43C68">
            <w:pPr>
              <w:ind w:left="157"/>
            </w:pPr>
            <w:r>
              <w:t>HSD-0313</w:t>
            </w:r>
          </w:p>
        </w:tc>
        <w:tc>
          <w:tcPr>
            <w:tcW w:w="4827" w:type="dxa"/>
            <w:tcBorders>
              <w:top w:val="single" w:sz="4" w:space="0" w:color="auto"/>
              <w:left w:val="single" w:sz="4" w:space="0" w:color="auto"/>
              <w:bottom w:val="single" w:sz="4" w:space="0" w:color="auto"/>
              <w:right w:val="single" w:sz="4" w:space="0" w:color="auto"/>
            </w:tcBorders>
            <w:hideMark/>
          </w:tcPr>
          <w:p w14:paraId="0235A0CB" w14:textId="77777777" w:rsidR="00A43C68" w:rsidRDefault="00A43C68">
            <w:pPr>
              <w:ind w:left="360"/>
              <w:rPr>
                <w:rFonts w:ascii="Verdana" w:eastAsia="Times New Roman" w:hAnsi="Verdana" w:cs="Times New Roman"/>
                <w:b/>
                <w:bCs/>
                <w:sz w:val="17"/>
                <w:szCs w:val="17"/>
              </w:rPr>
            </w:pPr>
            <w:r>
              <w:t>Diploma in operation theatre technician</w:t>
            </w:r>
          </w:p>
        </w:tc>
      </w:tr>
    </w:tbl>
    <w:p w14:paraId="15C4C62A" w14:textId="77777777" w:rsidR="00A43C68" w:rsidRDefault="00A43C68">
      <w:r w:rsidRPr="00495101">
        <w:rPr>
          <w:highlight w:val="yellow"/>
        </w:rPr>
        <w:t>INTRODUCTION</w:t>
      </w:r>
    </w:p>
    <w:p w14:paraId="38F30550" w14:textId="77777777" w:rsidR="00744875" w:rsidRDefault="00482B7D" w:rsidP="00482B7D">
      <w:pPr>
        <w:pStyle w:val="NormalWeb"/>
        <w:shd w:val="clear" w:color="auto" w:fill="FFFFFF"/>
        <w:spacing w:before="0" w:beforeAutospacing="0"/>
        <w:jc w:val="both"/>
        <w:rPr>
          <w:rFonts w:ascii="Arial" w:hAnsi="Arial" w:cs="Arial"/>
          <w:color w:val="333333"/>
          <w:sz w:val="22"/>
          <w:szCs w:val="22"/>
        </w:rPr>
      </w:pPr>
      <w:r w:rsidRPr="00482B7D">
        <w:rPr>
          <w:rFonts w:ascii="Arial" w:hAnsi="Arial" w:cs="Arial"/>
          <w:color w:val="333333"/>
          <w:sz w:val="22"/>
          <w:szCs w:val="22"/>
          <w:highlight w:val="yellow"/>
        </w:rPr>
        <w:t>The Operations Theatre Technology curriculum at the Diploma is known as the Diploma in Operation Theatre Technology.</w:t>
      </w:r>
      <w:r>
        <w:rPr>
          <w:rFonts w:ascii="Arial" w:hAnsi="Arial" w:cs="Arial"/>
          <w:color w:val="333333"/>
          <w:sz w:val="22"/>
          <w:szCs w:val="22"/>
        </w:rPr>
        <w:t xml:space="preserve"> </w:t>
      </w:r>
      <w:r w:rsidRPr="00482B7D">
        <w:rPr>
          <w:rFonts w:ascii="Arial" w:hAnsi="Arial" w:cs="Arial"/>
          <w:color w:val="333333"/>
          <w:sz w:val="22"/>
          <w:szCs w:val="22"/>
          <w:highlight w:val="yellow"/>
        </w:rPr>
        <w:t xml:space="preserve">Through this </w:t>
      </w:r>
      <w:proofErr w:type="spellStart"/>
      <w:r w:rsidRPr="00482B7D">
        <w:rPr>
          <w:rFonts w:ascii="Arial" w:hAnsi="Arial" w:cs="Arial"/>
          <w:color w:val="333333"/>
          <w:sz w:val="22"/>
          <w:szCs w:val="22"/>
          <w:highlight w:val="yellow"/>
        </w:rPr>
        <w:t>programme</w:t>
      </w:r>
      <w:proofErr w:type="spellEnd"/>
      <w:r w:rsidRPr="00482B7D">
        <w:rPr>
          <w:rFonts w:ascii="Arial" w:hAnsi="Arial" w:cs="Arial"/>
          <w:color w:val="333333"/>
          <w:sz w:val="22"/>
          <w:szCs w:val="22"/>
          <w:highlight w:val="yellow"/>
        </w:rPr>
        <w:t>, applicants are prepared to work as competent, dependable technologists in the operating room alongside other team members of a healthcare department, under the supervision and direction of senior doctors and technical personnel while they provide patient care.</w:t>
      </w:r>
      <w:r>
        <w:rPr>
          <w:rFonts w:ascii="Arial" w:hAnsi="Arial" w:cs="Arial"/>
          <w:color w:val="333333"/>
          <w:sz w:val="22"/>
          <w:szCs w:val="22"/>
        </w:rPr>
        <w:t xml:space="preserve"> </w:t>
      </w:r>
      <w:r w:rsidRPr="00482B7D">
        <w:rPr>
          <w:rFonts w:ascii="Arial" w:hAnsi="Arial" w:cs="Arial"/>
          <w:color w:val="333333"/>
          <w:sz w:val="22"/>
          <w:szCs w:val="22"/>
          <w:highlight w:val="yellow"/>
        </w:rPr>
        <w:t>They learn skills in patient assessment as well as the use of a variety of diagnostic tools, such as ventilators, monitors, defibrillators, C-arms, etc.</w:t>
      </w:r>
      <w:r>
        <w:rPr>
          <w:rFonts w:ascii="Arial" w:hAnsi="Arial" w:cs="Arial"/>
          <w:color w:val="333333"/>
          <w:sz w:val="22"/>
          <w:szCs w:val="22"/>
        </w:rPr>
        <w:t xml:space="preserve"> </w:t>
      </w:r>
      <w:r w:rsidRPr="00482B7D">
        <w:rPr>
          <w:rFonts w:ascii="Arial" w:hAnsi="Arial" w:cs="Arial"/>
          <w:color w:val="333333"/>
          <w:sz w:val="22"/>
          <w:szCs w:val="22"/>
        </w:rPr>
        <w:t xml:space="preserve">The </w:t>
      </w:r>
      <w:r w:rsidRPr="00482B7D">
        <w:rPr>
          <w:rFonts w:ascii="Arial" w:hAnsi="Arial" w:cs="Arial"/>
          <w:color w:val="333333"/>
          <w:sz w:val="22"/>
          <w:szCs w:val="22"/>
          <w:highlight w:val="yellow"/>
        </w:rPr>
        <w:t>monitoring of infection control policies and procedures in the operating room is a focus of training as well.</w:t>
      </w:r>
    </w:p>
    <w:p w14:paraId="5E1F8F8C" w14:textId="77777777" w:rsidR="00744875" w:rsidRDefault="004E7084" w:rsidP="00FB4D33">
      <w:pPr>
        <w:pStyle w:val="NormalWeb"/>
        <w:shd w:val="clear" w:color="auto" w:fill="FFFFFF"/>
        <w:spacing w:before="0" w:beforeAutospacing="0"/>
        <w:jc w:val="both"/>
        <w:rPr>
          <w:rFonts w:ascii="Arial" w:hAnsi="Arial" w:cs="Arial"/>
          <w:color w:val="333333"/>
          <w:sz w:val="22"/>
          <w:szCs w:val="22"/>
        </w:rPr>
      </w:pPr>
      <w:r w:rsidRPr="00FB4D33">
        <w:rPr>
          <w:rFonts w:ascii="Arial" w:hAnsi="Arial" w:cs="Arial"/>
          <w:color w:val="333333"/>
          <w:sz w:val="22"/>
          <w:szCs w:val="22"/>
          <w:highlight w:val="yellow"/>
        </w:rPr>
        <w:t>OT technicians are employed by hospitals' operating rooms, emergency rooms, and intensive care units. Their primary duty is to support and aid physicians and surgeons during operations and emergency treatments. Operation Theatre specialists are typically a part of a team that includes doctors, attendants, nurses, and other allied healthcare service workers in a doctor's facility.</w:t>
      </w:r>
    </w:p>
    <w:tbl>
      <w:tblPr>
        <w:tblW w:w="9917" w:type="dxa"/>
        <w:tblBorders>
          <w:top w:val="single" w:sz="6" w:space="0" w:color="F70808"/>
          <w:left w:val="single" w:sz="6" w:space="0" w:color="F70808"/>
          <w:bottom w:val="single" w:sz="6" w:space="0" w:color="F70808"/>
          <w:right w:val="single" w:sz="6" w:space="0" w:color="F70808"/>
        </w:tblBorders>
        <w:shd w:val="clear" w:color="auto" w:fill="FFFFFF"/>
        <w:tblCellMar>
          <w:top w:w="15" w:type="dxa"/>
          <w:left w:w="15" w:type="dxa"/>
          <w:bottom w:w="15" w:type="dxa"/>
          <w:right w:w="15" w:type="dxa"/>
        </w:tblCellMar>
        <w:tblLook w:val="04A0" w:firstRow="1" w:lastRow="0" w:firstColumn="1" w:lastColumn="0" w:noHBand="0" w:noVBand="1"/>
      </w:tblPr>
      <w:tblGrid>
        <w:gridCol w:w="4958"/>
        <w:gridCol w:w="4959"/>
      </w:tblGrid>
      <w:tr w:rsidR="00744875" w:rsidRPr="00744875" w14:paraId="6F7B2936" w14:textId="77777777" w:rsidTr="00744875">
        <w:tc>
          <w:tcPr>
            <w:tcW w:w="4952" w:type="dxa"/>
            <w:tcBorders>
              <w:top w:val="single" w:sz="6" w:space="0" w:color="F70808"/>
              <w:left w:val="single" w:sz="6" w:space="0" w:color="F70808"/>
              <w:bottom w:val="single" w:sz="6" w:space="0" w:color="F70808"/>
              <w:right w:val="single" w:sz="6" w:space="0" w:color="F70808"/>
            </w:tcBorders>
            <w:shd w:val="clear" w:color="auto" w:fill="FFFFFF"/>
            <w:tcMar>
              <w:top w:w="163" w:type="dxa"/>
              <w:left w:w="109" w:type="dxa"/>
              <w:bottom w:w="163" w:type="dxa"/>
              <w:right w:w="109" w:type="dxa"/>
            </w:tcMar>
            <w:vAlign w:val="center"/>
            <w:hideMark/>
          </w:tcPr>
          <w:p w14:paraId="7BD2E49E" w14:textId="77777777" w:rsidR="00744875" w:rsidRPr="00744875" w:rsidRDefault="00744875" w:rsidP="00744875">
            <w:pPr>
              <w:spacing w:after="0" w:line="240" w:lineRule="auto"/>
              <w:rPr>
                <w:rFonts w:ascii="Arial" w:eastAsia="Times New Roman" w:hAnsi="Arial" w:cs="Arial"/>
                <w:color w:val="3C4858"/>
                <w:sz w:val="25"/>
                <w:szCs w:val="25"/>
              </w:rPr>
            </w:pPr>
            <w:r w:rsidRPr="00744875">
              <w:rPr>
                <w:rFonts w:ascii="Arial" w:eastAsia="Times New Roman" w:hAnsi="Arial" w:cs="Arial"/>
                <w:color w:val="3C4858"/>
                <w:sz w:val="25"/>
                <w:szCs w:val="25"/>
              </w:rPr>
              <w:t>Eligibility</w:t>
            </w:r>
          </w:p>
        </w:tc>
        <w:tc>
          <w:tcPr>
            <w:tcW w:w="4952" w:type="dxa"/>
            <w:tcBorders>
              <w:top w:val="single" w:sz="6" w:space="0" w:color="F70808"/>
              <w:left w:val="single" w:sz="6" w:space="0" w:color="F70808"/>
              <w:bottom w:val="single" w:sz="6" w:space="0" w:color="F70808"/>
              <w:right w:val="single" w:sz="6" w:space="0" w:color="F70808"/>
            </w:tcBorders>
            <w:shd w:val="clear" w:color="auto" w:fill="FFFFFF"/>
            <w:tcMar>
              <w:top w:w="163" w:type="dxa"/>
              <w:left w:w="109" w:type="dxa"/>
              <w:bottom w:w="163" w:type="dxa"/>
              <w:right w:w="109" w:type="dxa"/>
            </w:tcMar>
            <w:vAlign w:val="center"/>
            <w:hideMark/>
          </w:tcPr>
          <w:p w14:paraId="64997DC7" w14:textId="77777777" w:rsidR="00744875" w:rsidRPr="00744875" w:rsidRDefault="00744875" w:rsidP="00744875">
            <w:pPr>
              <w:spacing w:after="0" w:line="240" w:lineRule="auto"/>
              <w:rPr>
                <w:rFonts w:ascii="Arial" w:eastAsia="Times New Roman" w:hAnsi="Arial" w:cs="Arial"/>
                <w:color w:val="3C4858"/>
                <w:sz w:val="25"/>
                <w:szCs w:val="25"/>
              </w:rPr>
            </w:pPr>
            <w:r w:rsidRPr="00744875">
              <w:rPr>
                <w:rFonts w:ascii="Arial" w:eastAsia="Times New Roman" w:hAnsi="Arial" w:cs="Arial"/>
                <w:color w:val="3C4858"/>
                <w:sz w:val="25"/>
                <w:szCs w:val="25"/>
              </w:rPr>
              <w:t>Passed 10+2 with any subject, minimum of 50% marks</w:t>
            </w:r>
          </w:p>
        </w:tc>
      </w:tr>
    </w:tbl>
    <w:p w14:paraId="62E8E85D" w14:textId="77777777" w:rsidR="00A43C68" w:rsidRDefault="00A43C68"/>
    <w:p w14:paraId="1C27196B" w14:textId="77777777" w:rsidR="00744875" w:rsidRDefault="00744875"/>
    <w:tbl>
      <w:tblPr>
        <w:tblStyle w:val="TableGrid"/>
        <w:tblW w:w="9085" w:type="dxa"/>
        <w:tblLook w:val="04A0" w:firstRow="1" w:lastRow="0" w:firstColumn="1" w:lastColumn="0" w:noHBand="0" w:noVBand="1"/>
      </w:tblPr>
      <w:tblGrid>
        <w:gridCol w:w="2583"/>
        <w:gridCol w:w="6502"/>
      </w:tblGrid>
      <w:tr w:rsidR="00744875" w14:paraId="469628D0" w14:textId="77777777" w:rsidTr="00744875">
        <w:tc>
          <w:tcPr>
            <w:tcW w:w="1918" w:type="dxa"/>
            <w:tcBorders>
              <w:top w:val="single" w:sz="4" w:space="0" w:color="auto"/>
              <w:left w:val="single" w:sz="4" w:space="0" w:color="auto"/>
              <w:bottom w:val="single" w:sz="4" w:space="0" w:color="auto"/>
              <w:right w:val="single" w:sz="4" w:space="0" w:color="auto"/>
            </w:tcBorders>
            <w:hideMark/>
          </w:tcPr>
          <w:p w14:paraId="2306EB59" w14:textId="77777777" w:rsidR="00744875" w:rsidRDefault="00744875">
            <w:pPr>
              <w:ind w:left="157"/>
            </w:pPr>
            <w:r>
              <w:t>HSD-0314</w:t>
            </w:r>
          </w:p>
        </w:tc>
        <w:tc>
          <w:tcPr>
            <w:tcW w:w="4827" w:type="dxa"/>
            <w:tcBorders>
              <w:top w:val="single" w:sz="4" w:space="0" w:color="auto"/>
              <w:left w:val="single" w:sz="4" w:space="0" w:color="auto"/>
              <w:bottom w:val="single" w:sz="4" w:space="0" w:color="auto"/>
              <w:right w:val="single" w:sz="4" w:space="0" w:color="auto"/>
            </w:tcBorders>
            <w:hideMark/>
          </w:tcPr>
          <w:p w14:paraId="5B7F8820" w14:textId="77777777" w:rsidR="00744875" w:rsidRDefault="00744875">
            <w:pPr>
              <w:ind w:left="360"/>
              <w:rPr>
                <w:rFonts w:ascii="Verdana" w:eastAsia="Times New Roman" w:hAnsi="Verdana" w:cs="Times New Roman"/>
                <w:b/>
                <w:bCs/>
                <w:sz w:val="17"/>
                <w:szCs w:val="17"/>
              </w:rPr>
            </w:pPr>
            <w:r>
              <w:t>Diploma in medical radiography technology</w:t>
            </w:r>
          </w:p>
        </w:tc>
      </w:tr>
    </w:tbl>
    <w:p w14:paraId="09A890B4" w14:textId="77777777" w:rsidR="00744875" w:rsidRDefault="00D00004">
      <w:r w:rsidRPr="008E62A0">
        <w:rPr>
          <w:highlight w:val="yellow"/>
        </w:rPr>
        <w:t>INTRODUCTION</w:t>
      </w:r>
    </w:p>
    <w:p w14:paraId="22C3F467" w14:textId="77777777" w:rsidR="00D00004" w:rsidRDefault="008E62A0" w:rsidP="00D00004">
      <w:pPr>
        <w:pStyle w:val="NormalWeb"/>
        <w:shd w:val="clear" w:color="auto" w:fill="FFFFFF"/>
        <w:spacing w:before="0" w:beforeAutospacing="0"/>
        <w:jc w:val="both"/>
        <w:rPr>
          <w:rFonts w:ascii="Arial" w:hAnsi="Arial" w:cs="Arial"/>
          <w:color w:val="333333"/>
          <w:sz w:val="22"/>
          <w:szCs w:val="22"/>
        </w:rPr>
      </w:pPr>
      <w:r w:rsidRPr="008E62A0">
        <w:rPr>
          <w:rFonts w:ascii="Arial" w:hAnsi="Arial" w:cs="Arial"/>
          <w:color w:val="333333"/>
          <w:sz w:val="22"/>
          <w:szCs w:val="22"/>
          <w:highlight w:val="yellow"/>
        </w:rPr>
        <w:lastRenderedPageBreak/>
        <w:t>The Diploma in Radiology program focuses on the academic components of medical science and treatment and is the science of practical instruction in operating diagnostic tools like ultrasound, x-ray, CT scan, and MRI, among others. Along with diagnostics, therapeutic issues like radiation therapy for the treatment of cancer and tumors are also discussed.</w:t>
      </w:r>
      <w:r w:rsidR="00D00004">
        <w:rPr>
          <w:rFonts w:ascii="Arial" w:hAnsi="Arial" w:cs="Arial"/>
          <w:color w:val="333333"/>
          <w:sz w:val="22"/>
          <w:szCs w:val="22"/>
        </w:rPr>
        <w:t> </w:t>
      </w:r>
    </w:p>
    <w:p w14:paraId="5283D0EF" w14:textId="77777777" w:rsidR="00D00004" w:rsidRDefault="008E62A0" w:rsidP="00D00004">
      <w:pPr>
        <w:pStyle w:val="NormalWeb"/>
        <w:shd w:val="clear" w:color="auto" w:fill="FFFFFF"/>
        <w:spacing w:before="0" w:beforeAutospacing="0"/>
        <w:jc w:val="both"/>
        <w:rPr>
          <w:rFonts w:ascii="Arial" w:hAnsi="Arial" w:cs="Arial"/>
          <w:color w:val="333333"/>
          <w:sz w:val="22"/>
          <w:szCs w:val="22"/>
        </w:rPr>
      </w:pPr>
      <w:r w:rsidRPr="008E62A0">
        <w:rPr>
          <w:rFonts w:ascii="Arial" w:hAnsi="Arial" w:cs="Arial"/>
          <w:color w:val="333333"/>
          <w:sz w:val="22"/>
          <w:szCs w:val="22"/>
          <w:highlight w:val="yellow"/>
        </w:rPr>
        <w:t>Many more opportunities for work and service are made possible by this course. As time goes on, diagnosis becomes more and more valuable, necessitating the need for more professionals.</w:t>
      </w:r>
      <w:r>
        <w:rPr>
          <w:rFonts w:ascii="Arial" w:hAnsi="Arial" w:cs="Arial"/>
          <w:color w:val="333333"/>
          <w:sz w:val="22"/>
          <w:szCs w:val="22"/>
        </w:rPr>
        <w:t xml:space="preserve"> </w:t>
      </w:r>
      <w:r w:rsidR="00836101" w:rsidRPr="00836101">
        <w:rPr>
          <w:rFonts w:ascii="Arial" w:hAnsi="Arial" w:cs="Arial"/>
          <w:color w:val="333333"/>
          <w:sz w:val="22"/>
          <w:szCs w:val="22"/>
          <w:highlight w:val="yellow"/>
        </w:rPr>
        <w:t>Diagnostic radiologists are essential members of the medical community. Accurate testing guarantees that illnesses are identified early and that patients receive the best care available.</w:t>
      </w:r>
    </w:p>
    <w:p w14:paraId="25F33F89" w14:textId="77777777" w:rsidR="00D00004" w:rsidRDefault="00D00004"/>
    <w:p w14:paraId="7FD93505" w14:textId="77777777" w:rsidR="00D00004" w:rsidRDefault="00D00004">
      <w:pPr>
        <w:rPr>
          <w:rFonts w:ascii="Arial" w:hAnsi="Arial" w:cs="Arial"/>
          <w:color w:val="333333"/>
          <w:shd w:val="clear" w:color="auto" w:fill="FFFFFF"/>
        </w:rPr>
      </w:pPr>
      <w:r>
        <w:rPr>
          <w:rFonts w:ascii="Arial" w:hAnsi="Arial" w:cs="Arial"/>
          <w:color w:val="333333"/>
          <w:shd w:val="clear" w:color="auto" w:fill="FFFFFF"/>
        </w:rPr>
        <w:t xml:space="preserve">class 12th with science stream from any recognized </w:t>
      </w:r>
      <w:proofErr w:type="spellStart"/>
      <w:proofErr w:type="gramStart"/>
      <w:r>
        <w:rPr>
          <w:rFonts w:ascii="Arial" w:hAnsi="Arial" w:cs="Arial"/>
          <w:color w:val="333333"/>
          <w:shd w:val="clear" w:color="auto" w:fill="FFFFFF"/>
        </w:rPr>
        <w:t>board.WITH</w:t>
      </w:r>
      <w:proofErr w:type="spellEnd"/>
      <w:proofErr w:type="gramEnd"/>
      <w:r>
        <w:rPr>
          <w:rFonts w:ascii="Arial" w:hAnsi="Arial" w:cs="Arial"/>
          <w:color w:val="333333"/>
          <w:shd w:val="clear" w:color="auto" w:fill="FFFFFF"/>
        </w:rPr>
        <w:t xml:space="preserve"> 55%</w:t>
      </w:r>
    </w:p>
    <w:p w14:paraId="4AD4013E" w14:textId="77777777" w:rsidR="00D00004" w:rsidRDefault="00D00004">
      <w:pPr>
        <w:rPr>
          <w:rFonts w:ascii="Arial" w:hAnsi="Arial" w:cs="Arial"/>
          <w:color w:val="333333"/>
          <w:shd w:val="clear" w:color="auto" w:fill="FFFFFF"/>
        </w:rPr>
      </w:pPr>
    </w:p>
    <w:tbl>
      <w:tblPr>
        <w:tblStyle w:val="TableGrid"/>
        <w:tblW w:w="9085" w:type="dxa"/>
        <w:tblLook w:val="04A0" w:firstRow="1" w:lastRow="0" w:firstColumn="1" w:lastColumn="0" w:noHBand="0" w:noVBand="1"/>
      </w:tblPr>
      <w:tblGrid>
        <w:gridCol w:w="2583"/>
        <w:gridCol w:w="6502"/>
      </w:tblGrid>
      <w:tr w:rsidR="00D00004" w14:paraId="66ADED16" w14:textId="77777777" w:rsidTr="00C956CE">
        <w:tc>
          <w:tcPr>
            <w:tcW w:w="2583" w:type="dxa"/>
            <w:tcBorders>
              <w:top w:val="single" w:sz="4" w:space="0" w:color="auto"/>
              <w:left w:val="single" w:sz="4" w:space="0" w:color="auto"/>
              <w:bottom w:val="single" w:sz="4" w:space="0" w:color="auto"/>
              <w:right w:val="single" w:sz="4" w:space="0" w:color="auto"/>
            </w:tcBorders>
            <w:hideMark/>
          </w:tcPr>
          <w:p w14:paraId="42408E40" w14:textId="77777777" w:rsidR="00D00004" w:rsidRDefault="00D00004">
            <w:pPr>
              <w:ind w:left="157"/>
            </w:pPr>
            <w:r>
              <w:t>HSD-0315</w:t>
            </w:r>
          </w:p>
        </w:tc>
        <w:tc>
          <w:tcPr>
            <w:tcW w:w="6502" w:type="dxa"/>
            <w:tcBorders>
              <w:top w:val="single" w:sz="4" w:space="0" w:color="auto"/>
              <w:left w:val="single" w:sz="4" w:space="0" w:color="auto"/>
              <w:bottom w:val="single" w:sz="4" w:space="0" w:color="auto"/>
              <w:right w:val="single" w:sz="4" w:space="0" w:color="auto"/>
            </w:tcBorders>
            <w:hideMark/>
          </w:tcPr>
          <w:p w14:paraId="419E0837" w14:textId="77777777" w:rsidR="00D00004" w:rsidRDefault="00D00004">
            <w:pPr>
              <w:ind w:left="360"/>
              <w:rPr>
                <w:rFonts w:ascii="Verdana" w:eastAsia="Times New Roman" w:hAnsi="Verdana" w:cs="Times New Roman"/>
                <w:b/>
                <w:bCs/>
                <w:sz w:val="17"/>
                <w:szCs w:val="17"/>
              </w:rPr>
            </w:pPr>
            <w:r>
              <w:t>Diploma in x-ray and ECG technician</w:t>
            </w:r>
          </w:p>
        </w:tc>
      </w:tr>
    </w:tbl>
    <w:p w14:paraId="396D4D4B" w14:textId="77777777" w:rsidR="00C956CE" w:rsidRDefault="00C956CE" w:rsidP="00C956CE">
      <w:r w:rsidRPr="008E62A0">
        <w:rPr>
          <w:highlight w:val="yellow"/>
        </w:rPr>
        <w:t>INTRODUCTION</w:t>
      </w:r>
    </w:p>
    <w:p w14:paraId="313B0A18" w14:textId="77777777" w:rsidR="00D00004" w:rsidRDefault="00D00004" w:rsidP="00D00004">
      <w:pPr>
        <w:pStyle w:val="NormalWeb"/>
        <w:shd w:val="clear" w:color="auto" w:fill="FFFFFF"/>
        <w:spacing w:before="0" w:beforeAutospacing="0" w:after="136" w:afterAutospacing="0" w:line="408" w:lineRule="atLeast"/>
        <w:rPr>
          <w:rFonts w:ascii="Arial" w:hAnsi="Arial" w:cs="Arial"/>
          <w:color w:val="444444"/>
          <w:sz w:val="27"/>
          <w:szCs w:val="27"/>
        </w:rPr>
      </w:pPr>
      <w:r>
        <w:rPr>
          <w:rFonts w:ascii="Arial" w:hAnsi="Arial" w:cs="Arial"/>
          <w:b/>
          <w:bCs/>
          <w:color w:val="444444"/>
          <w:sz w:val="27"/>
          <w:szCs w:val="27"/>
        </w:rPr>
        <w:t>Diploma in X-Ray Technology</w:t>
      </w:r>
      <w:r>
        <w:rPr>
          <w:rFonts w:ascii="Arial" w:hAnsi="Arial" w:cs="Arial"/>
          <w:color w:val="444444"/>
          <w:sz w:val="27"/>
          <w:szCs w:val="27"/>
        </w:rPr>
        <w:t> is a radiographic course that manages electromagnetic radiations that infiltrates into the human body and makes the picture of the interior structure in the photographic film. That is utilized by specialists to comprehend the issue and treat them. This course covers both clinical and regulatory aptitudes. </w:t>
      </w:r>
    </w:p>
    <w:p w14:paraId="40FEF803" w14:textId="77777777" w:rsidR="00D00004" w:rsidRDefault="00D00004" w:rsidP="00D00004">
      <w:pPr>
        <w:pStyle w:val="NormalWeb"/>
        <w:shd w:val="clear" w:color="auto" w:fill="FFFFFF"/>
        <w:spacing w:before="0" w:beforeAutospacing="0" w:after="136" w:afterAutospacing="0" w:line="408" w:lineRule="atLeast"/>
        <w:rPr>
          <w:rFonts w:ascii="Arial" w:hAnsi="Arial" w:cs="Arial"/>
          <w:color w:val="444444"/>
          <w:sz w:val="27"/>
          <w:szCs w:val="27"/>
        </w:rPr>
      </w:pPr>
      <w:r>
        <w:rPr>
          <w:rFonts w:ascii="Arial" w:hAnsi="Arial" w:cs="Arial"/>
          <w:color w:val="444444"/>
          <w:sz w:val="27"/>
          <w:szCs w:val="27"/>
        </w:rPr>
        <w:t>The course helps in building up the learning and aptitudes that the understudy need to perform research center tests, general radiography and electrocardiograms. This Diploma course offers study hall guidelines and hands – on lab and clinical experience, X – Ray system, therapeutic Insurance and coding, persistent charging, and so forth. </w:t>
      </w:r>
    </w:p>
    <w:p w14:paraId="107D54E6" w14:textId="77777777" w:rsidR="00D00004" w:rsidRDefault="00D00004" w:rsidP="00D00004">
      <w:pPr>
        <w:pStyle w:val="NormalWeb"/>
        <w:shd w:val="clear" w:color="auto" w:fill="FFFFFF"/>
        <w:spacing w:before="0" w:beforeAutospacing="0" w:after="136" w:afterAutospacing="0" w:line="408" w:lineRule="atLeast"/>
        <w:rPr>
          <w:rFonts w:ascii="Arial" w:hAnsi="Arial" w:cs="Arial"/>
          <w:color w:val="444444"/>
          <w:sz w:val="27"/>
          <w:szCs w:val="27"/>
        </w:rPr>
      </w:pPr>
      <w:r>
        <w:rPr>
          <w:rFonts w:ascii="Arial" w:hAnsi="Arial" w:cs="Arial"/>
          <w:color w:val="444444"/>
          <w:sz w:val="27"/>
          <w:szCs w:val="27"/>
        </w:rPr>
        <w:t>Profession Prospects </w:t>
      </w:r>
    </w:p>
    <w:p w14:paraId="332EABCF" w14:textId="77777777" w:rsidR="00D00004" w:rsidRDefault="00D00004" w:rsidP="00D00004">
      <w:pPr>
        <w:pStyle w:val="NormalWeb"/>
        <w:shd w:val="clear" w:color="auto" w:fill="FFFFFF"/>
        <w:spacing w:before="0" w:beforeAutospacing="0" w:after="136" w:afterAutospacing="0" w:line="408" w:lineRule="atLeast"/>
        <w:rPr>
          <w:rFonts w:ascii="Arial" w:hAnsi="Arial" w:cs="Arial"/>
          <w:color w:val="444444"/>
          <w:sz w:val="27"/>
          <w:szCs w:val="27"/>
        </w:rPr>
      </w:pPr>
      <w:r>
        <w:rPr>
          <w:rFonts w:ascii="Arial" w:hAnsi="Arial" w:cs="Arial"/>
          <w:color w:val="444444"/>
          <w:sz w:val="27"/>
          <w:szCs w:val="27"/>
        </w:rPr>
        <w:t>On Successful Completion of this course every single up-and-comer are appropriate to work in the profession business regions like specialist's office, private facilities, Government emergency clinics, medicinal labs, out patients care, schools and colleges and therapeutic substance composing and so on. Likewise there untruths different employment types that an up-and-comer can pick as his/her advantage that can be any of the accompanying X – Ray Technician, Assistant X-Ray Technician, Radiologist, Teacher, and so on.</w:t>
      </w:r>
    </w:p>
    <w:p w14:paraId="2081FD24" w14:textId="77777777" w:rsidR="00D00004" w:rsidRDefault="00D00004"/>
    <w:p w14:paraId="35D918DC" w14:textId="77777777" w:rsidR="00D00004" w:rsidRDefault="00D00004"/>
    <w:tbl>
      <w:tblPr>
        <w:tblStyle w:val="TableGrid"/>
        <w:tblW w:w="9085" w:type="dxa"/>
        <w:tblLook w:val="04A0" w:firstRow="1" w:lastRow="0" w:firstColumn="1" w:lastColumn="0" w:noHBand="0" w:noVBand="1"/>
      </w:tblPr>
      <w:tblGrid>
        <w:gridCol w:w="2583"/>
        <w:gridCol w:w="6502"/>
      </w:tblGrid>
      <w:tr w:rsidR="006E0F77" w14:paraId="5E60A26F" w14:textId="77777777" w:rsidTr="006E0F77">
        <w:tc>
          <w:tcPr>
            <w:tcW w:w="1918" w:type="dxa"/>
            <w:tcBorders>
              <w:top w:val="single" w:sz="4" w:space="0" w:color="auto"/>
              <w:left w:val="single" w:sz="4" w:space="0" w:color="auto"/>
              <w:bottom w:val="single" w:sz="4" w:space="0" w:color="auto"/>
              <w:right w:val="single" w:sz="4" w:space="0" w:color="auto"/>
            </w:tcBorders>
            <w:hideMark/>
          </w:tcPr>
          <w:p w14:paraId="649B6E09" w14:textId="77777777" w:rsidR="006E0F77" w:rsidRDefault="006E0F77">
            <w:pPr>
              <w:ind w:left="157"/>
            </w:pPr>
            <w:r>
              <w:t>HSD-0316</w:t>
            </w:r>
          </w:p>
        </w:tc>
        <w:tc>
          <w:tcPr>
            <w:tcW w:w="4827" w:type="dxa"/>
            <w:tcBorders>
              <w:top w:val="single" w:sz="4" w:space="0" w:color="auto"/>
              <w:left w:val="single" w:sz="4" w:space="0" w:color="auto"/>
              <w:bottom w:val="single" w:sz="4" w:space="0" w:color="auto"/>
              <w:right w:val="single" w:sz="4" w:space="0" w:color="auto"/>
            </w:tcBorders>
            <w:hideMark/>
          </w:tcPr>
          <w:p w14:paraId="39D93F5D" w14:textId="77777777" w:rsidR="006E0F77" w:rsidRDefault="006E0F77">
            <w:pPr>
              <w:ind w:left="360"/>
              <w:rPr>
                <w:rFonts w:ascii="Verdana" w:eastAsia="Times New Roman" w:hAnsi="Verdana" w:cs="Times New Roman"/>
                <w:b/>
                <w:bCs/>
                <w:sz w:val="17"/>
                <w:szCs w:val="17"/>
              </w:rPr>
            </w:pPr>
            <w:r>
              <w:t>Diploma in MRI Technician</w:t>
            </w:r>
          </w:p>
        </w:tc>
      </w:tr>
    </w:tbl>
    <w:p w14:paraId="3C445963" w14:textId="77777777" w:rsidR="006E0F77" w:rsidRDefault="006E0F77">
      <w:r>
        <w:t>INTRODUCTION</w:t>
      </w:r>
    </w:p>
    <w:p w14:paraId="2525F55F" w14:textId="77777777" w:rsidR="006E0F77" w:rsidRDefault="006E0F77">
      <w:pPr>
        <w:rPr>
          <w:rFonts w:ascii="Arial" w:hAnsi="Arial" w:cs="Arial"/>
          <w:color w:val="576168"/>
          <w:sz w:val="25"/>
          <w:szCs w:val="25"/>
          <w:shd w:val="clear" w:color="auto" w:fill="FFFFFF"/>
        </w:rPr>
      </w:pPr>
      <w:r>
        <w:rPr>
          <w:rFonts w:ascii="Arial" w:hAnsi="Arial" w:cs="Arial"/>
          <w:color w:val="576168"/>
          <w:sz w:val="25"/>
          <w:szCs w:val="25"/>
          <w:shd w:val="clear" w:color="auto" w:fill="FFFFFF"/>
        </w:rPr>
        <w:t>Basically, the MRI Technician course is a subsection of Radiology. And if you are looking forward to work as an MRI technician after your graduation or schooling, you can either choose the Radiology courses with the specialization in the MRI Technician field or opt for the certificate courses from the various institutes to get eligible to work as an MRI Technician.</w:t>
      </w:r>
      <w:r w:rsidRPr="006E0F77">
        <w:rPr>
          <w:rFonts w:ascii="Arial" w:hAnsi="Arial" w:cs="Arial"/>
          <w:color w:val="576168"/>
          <w:sz w:val="25"/>
          <w:szCs w:val="25"/>
          <w:shd w:val="clear" w:color="auto" w:fill="FFFFFF"/>
        </w:rPr>
        <w:t xml:space="preserve"> </w:t>
      </w:r>
      <w:r>
        <w:rPr>
          <w:rFonts w:ascii="Arial" w:hAnsi="Arial" w:cs="Arial"/>
          <w:color w:val="576168"/>
          <w:sz w:val="25"/>
          <w:szCs w:val="25"/>
          <w:shd w:val="clear" w:color="auto" w:fill="FFFFFF"/>
        </w:rPr>
        <w:t>In the article, we are going to talk about both the ways and will help you know about the more beneficial way to get into the field. So, whether you are interested in Radiology courses, or are after MRI technician details, this article is surely going to help you a lot in choosing the right path after completing your school. So, be with us until the end and we will let you know all the essential information about the MRI technician courses popular in India.</w:t>
      </w:r>
    </w:p>
    <w:p w14:paraId="3C42FF26" w14:textId="77777777" w:rsidR="006E0F77" w:rsidRDefault="006E0F77">
      <w:pPr>
        <w:rPr>
          <w:rFonts w:ascii="Arial" w:hAnsi="Arial" w:cs="Arial"/>
          <w:color w:val="576168"/>
          <w:sz w:val="25"/>
          <w:szCs w:val="25"/>
          <w:shd w:val="clear" w:color="auto" w:fill="FFFFFF"/>
        </w:rPr>
      </w:pPr>
      <w:r>
        <w:rPr>
          <w:rFonts w:ascii="Arial" w:hAnsi="Arial" w:cs="Arial"/>
          <w:color w:val="576168"/>
          <w:sz w:val="25"/>
          <w:szCs w:val="25"/>
          <w:shd w:val="clear" w:color="auto" w:fill="FFFFFF"/>
        </w:rPr>
        <w:t>eligibility is the 12</w:t>
      </w:r>
      <w:r>
        <w:rPr>
          <w:rFonts w:ascii="Arial" w:hAnsi="Arial" w:cs="Arial"/>
          <w:color w:val="576168"/>
          <w:sz w:val="18"/>
          <w:szCs w:val="18"/>
          <w:shd w:val="clear" w:color="auto" w:fill="FFFFFF"/>
          <w:vertAlign w:val="superscript"/>
        </w:rPr>
        <w:t>th</w:t>
      </w:r>
      <w:r>
        <w:rPr>
          <w:rFonts w:ascii="Arial" w:hAnsi="Arial" w:cs="Arial"/>
          <w:color w:val="576168"/>
          <w:sz w:val="25"/>
          <w:szCs w:val="25"/>
          <w:shd w:val="clear" w:color="auto" w:fill="FFFFFF"/>
        </w:rPr>
        <w:t> class with a minimum of 50% marks in the science stream.</w:t>
      </w:r>
    </w:p>
    <w:p w14:paraId="71433323" w14:textId="77777777" w:rsidR="006E0F77" w:rsidRDefault="006E0F77">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583"/>
        <w:gridCol w:w="6502"/>
      </w:tblGrid>
      <w:tr w:rsidR="006E0F77" w14:paraId="7CD598BA" w14:textId="77777777" w:rsidTr="006E0F77">
        <w:tc>
          <w:tcPr>
            <w:tcW w:w="1918" w:type="dxa"/>
            <w:tcBorders>
              <w:top w:val="single" w:sz="4" w:space="0" w:color="auto"/>
              <w:left w:val="single" w:sz="4" w:space="0" w:color="auto"/>
              <w:bottom w:val="single" w:sz="4" w:space="0" w:color="auto"/>
              <w:right w:val="single" w:sz="4" w:space="0" w:color="auto"/>
            </w:tcBorders>
            <w:hideMark/>
          </w:tcPr>
          <w:p w14:paraId="3A0DB9DB" w14:textId="77777777" w:rsidR="006E0F77" w:rsidRDefault="006E0F77">
            <w:pPr>
              <w:ind w:left="157"/>
            </w:pPr>
            <w:r>
              <w:t>HSD-0317</w:t>
            </w:r>
          </w:p>
        </w:tc>
        <w:tc>
          <w:tcPr>
            <w:tcW w:w="4827" w:type="dxa"/>
            <w:tcBorders>
              <w:top w:val="single" w:sz="4" w:space="0" w:color="auto"/>
              <w:left w:val="single" w:sz="4" w:space="0" w:color="auto"/>
              <w:bottom w:val="single" w:sz="4" w:space="0" w:color="auto"/>
              <w:right w:val="single" w:sz="4" w:space="0" w:color="auto"/>
            </w:tcBorders>
            <w:hideMark/>
          </w:tcPr>
          <w:p w14:paraId="3B9FCF04" w14:textId="77777777" w:rsidR="006E0F77" w:rsidRDefault="006E0F77">
            <w:pPr>
              <w:ind w:left="360"/>
            </w:pPr>
            <w:r>
              <w:t>Diploma in CT scan technician</w:t>
            </w:r>
          </w:p>
        </w:tc>
      </w:tr>
    </w:tbl>
    <w:p w14:paraId="29511454" w14:textId="77777777" w:rsidR="006E0F77" w:rsidRDefault="00E43DC4">
      <w:pPr>
        <w:rPr>
          <w:rFonts w:ascii="Arial" w:hAnsi="Arial" w:cs="Arial"/>
          <w:color w:val="576168"/>
          <w:sz w:val="25"/>
          <w:szCs w:val="25"/>
          <w:shd w:val="clear" w:color="auto" w:fill="FFFFFF"/>
        </w:rPr>
      </w:pPr>
      <w:r>
        <w:rPr>
          <w:rFonts w:ascii="Arial" w:hAnsi="Arial" w:cs="Arial"/>
          <w:color w:val="576168"/>
          <w:sz w:val="25"/>
          <w:szCs w:val="25"/>
          <w:shd w:val="clear" w:color="auto" w:fill="FFFFFF"/>
        </w:rPr>
        <w:t>INTRODUCTION</w:t>
      </w:r>
    </w:p>
    <w:p w14:paraId="26859EA1" w14:textId="77777777" w:rsidR="00E43DC4" w:rsidRDefault="00E43DC4" w:rsidP="00E43DC4">
      <w:pPr>
        <w:pStyle w:val="NormalWeb"/>
        <w:shd w:val="clear" w:color="auto" w:fill="FFFFFF"/>
        <w:spacing w:before="0" w:beforeAutospacing="0" w:after="136" w:afterAutospacing="0" w:line="299" w:lineRule="atLeast"/>
        <w:jc w:val="both"/>
        <w:rPr>
          <w:rFonts w:ascii="Roboto" w:hAnsi="Roboto"/>
          <w:color w:val="333333"/>
          <w:sz w:val="22"/>
          <w:szCs w:val="22"/>
        </w:rPr>
      </w:pPr>
      <w:r>
        <w:rPr>
          <w:rFonts w:ascii="Roboto" w:hAnsi="Roboto"/>
          <w:color w:val="333333"/>
          <w:sz w:val="22"/>
          <w:szCs w:val="22"/>
        </w:rPr>
        <w:t>CT scan stands for Computer Tomography scan. It is also known by the name of CAT (Computerized Axial Tomography). It is a medical imaging technique used to generate images of inner human anatomy. CT scan uses X-Ray waves to generate images of internal organs of human body. Images generated this way are then used to diagnose diseases and other conditions present inside the human body and organs.</w:t>
      </w:r>
    </w:p>
    <w:p w14:paraId="6F233E3B" w14:textId="77777777" w:rsidR="00E43DC4" w:rsidRDefault="00E43DC4" w:rsidP="00E43DC4">
      <w:pPr>
        <w:pStyle w:val="NormalWeb"/>
        <w:shd w:val="clear" w:color="auto" w:fill="FFFFFF"/>
        <w:spacing w:before="0" w:beforeAutospacing="0" w:after="136" w:afterAutospacing="0" w:line="299" w:lineRule="atLeast"/>
        <w:jc w:val="both"/>
        <w:rPr>
          <w:rFonts w:ascii="Roboto" w:hAnsi="Roboto"/>
          <w:color w:val="333333"/>
          <w:sz w:val="22"/>
          <w:szCs w:val="22"/>
        </w:rPr>
      </w:pPr>
      <w:r>
        <w:rPr>
          <w:rFonts w:ascii="Roboto" w:hAnsi="Roboto"/>
          <w:color w:val="333333"/>
          <w:sz w:val="22"/>
          <w:szCs w:val="22"/>
        </w:rPr>
        <w:t>CT scan is used to scan inner body parts such as – soft tissues, bones, brain and blood vessels. This imaging technique makes use of X-Ray to scan inner body parts. As part of the scanning process, many X-Ray images are taken (from different angles). The images obtained this way are then studied and observed by qualified Radiologists and/or Doctors. Based on the observations, they make diagnosis.</w:t>
      </w:r>
    </w:p>
    <w:p w14:paraId="36176308" w14:textId="77777777" w:rsidR="00E43DC4" w:rsidRDefault="00E43DC4">
      <w:pPr>
        <w:rPr>
          <w:rFonts w:ascii="Arial" w:hAnsi="Arial" w:cs="Arial"/>
          <w:color w:val="576168"/>
          <w:sz w:val="25"/>
          <w:szCs w:val="25"/>
          <w:shd w:val="clear" w:color="auto" w:fill="FFFFFF"/>
        </w:rPr>
      </w:pPr>
      <w:r>
        <w:rPr>
          <w:rFonts w:ascii="Arial" w:hAnsi="Arial" w:cs="Arial"/>
          <w:color w:val="576168"/>
          <w:sz w:val="25"/>
          <w:szCs w:val="25"/>
          <w:shd w:val="clear" w:color="auto" w:fill="FFFFFF"/>
        </w:rPr>
        <w:t>ELEGBILT 10</w:t>
      </w:r>
    </w:p>
    <w:p w14:paraId="3A3EFEA7" w14:textId="77777777" w:rsidR="00E43DC4" w:rsidRDefault="00E43DC4">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583"/>
        <w:gridCol w:w="6502"/>
      </w:tblGrid>
      <w:tr w:rsidR="00E43DC4" w14:paraId="5E7D388A" w14:textId="77777777" w:rsidTr="00E43DC4">
        <w:tc>
          <w:tcPr>
            <w:tcW w:w="1918" w:type="dxa"/>
            <w:tcBorders>
              <w:top w:val="single" w:sz="4" w:space="0" w:color="auto"/>
              <w:left w:val="single" w:sz="4" w:space="0" w:color="auto"/>
              <w:bottom w:val="single" w:sz="4" w:space="0" w:color="auto"/>
              <w:right w:val="single" w:sz="4" w:space="0" w:color="auto"/>
            </w:tcBorders>
            <w:hideMark/>
          </w:tcPr>
          <w:p w14:paraId="1DBC10DB" w14:textId="77777777" w:rsidR="00E43DC4" w:rsidRDefault="00E43DC4">
            <w:pPr>
              <w:ind w:left="157"/>
            </w:pPr>
            <w:r>
              <w:t>HSD-0318</w:t>
            </w:r>
          </w:p>
        </w:tc>
        <w:tc>
          <w:tcPr>
            <w:tcW w:w="4827" w:type="dxa"/>
            <w:tcBorders>
              <w:top w:val="single" w:sz="4" w:space="0" w:color="auto"/>
              <w:left w:val="single" w:sz="4" w:space="0" w:color="auto"/>
              <w:bottom w:val="single" w:sz="4" w:space="0" w:color="auto"/>
              <w:right w:val="single" w:sz="4" w:space="0" w:color="auto"/>
            </w:tcBorders>
            <w:hideMark/>
          </w:tcPr>
          <w:p w14:paraId="52DF6046" w14:textId="77777777" w:rsidR="00E43DC4" w:rsidRDefault="00E43DC4">
            <w:pPr>
              <w:ind w:left="360"/>
            </w:pPr>
            <w:r>
              <w:t>Diploma in blood bank technician</w:t>
            </w:r>
          </w:p>
        </w:tc>
      </w:tr>
    </w:tbl>
    <w:p w14:paraId="04EF018B" w14:textId="77777777" w:rsidR="00E43DC4" w:rsidRDefault="00E43DC4">
      <w:pPr>
        <w:rPr>
          <w:rFonts w:ascii="Arial" w:hAnsi="Arial" w:cs="Arial"/>
          <w:color w:val="576168"/>
          <w:sz w:val="25"/>
          <w:szCs w:val="25"/>
          <w:shd w:val="clear" w:color="auto" w:fill="FFFFFF"/>
        </w:rPr>
      </w:pPr>
      <w:r>
        <w:rPr>
          <w:rFonts w:ascii="Arial" w:hAnsi="Arial" w:cs="Arial"/>
          <w:color w:val="576168"/>
          <w:sz w:val="25"/>
          <w:szCs w:val="25"/>
          <w:shd w:val="clear" w:color="auto" w:fill="FFFFFF"/>
        </w:rPr>
        <w:t>INTRODUCTION</w:t>
      </w:r>
    </w:p>
    <w:p w14:paraId="601AEB30" w14:textId="77777777" w:rsidR="00E43DC4" w:rsidRDefault="00E43DC4" w:rsidP="00E43DC4">
      <w:pPr>
        <w:pStyle w:val="NormalWeb"/>
        <w:shd w:val="clear" w:color="auto" w:fill="FFFFFF"/>
        <w:spacing w:before="0" w:beforeAutospacing="0"/>
        <w:jc w:val="both"/>
        <w:rPr>
          <w:rFonts w:ascii="Arial" w:hAnsi="Arial" w:cs="Arial"/>
          <w:color w:val="333333"/>
          <w:sz w:val="22"/>
          <w:szCs w:val="22"/>
        </w:rPr>
      </w:pPr>
      <w:r>
        <w:rPr>
          <w:rFonts w:ascii="Arial" w:hAnsi="Arial" w:cs="Arial"/>
          <w:color w:val="333333"/>
          <w:sz w:val="22"/>
          <w:szCs w:val="22"/>
        </w:rPr>
        <w:t xml:space="preserve">Candidates who have passed twelfth with Physics, Chemistry, and Biology can take a certificate or diploma course in blood bank technology. Those who want to do diploma courses in blood </w:t>
      </w:r>
      <w:r>
        <w:rPr>
          <w:rFonts w:ascii="Arial" w:hAnsi="Arial" w:cs="Arial"/>
          <w:color w:val="333333"/>
          <w:sz w:val="22"/>
          <w:szCs w:val="22"/>
        </w:rPr>
        <w:lastRenderedPageBreak/>
        <w:t>bank technology must have at least fifty percent marks overall while combining the marks of the subjects Physics, Chemistry, and Biology. </w:t>
      </w:r>
    </w:p>
    <w:p w14:paraId="03BD8B66" w14:textId="77777777" w:rsidR="00E43DC4" w:rsidRDefault="00E43DC4" w:rsidP="00E43DC4">
      <w:pPr>
        <w:pStyle w:val="NormalWeb"/>
        <w:shd w:val="clear" w:color="auto" w:fill="FFFFFF"/>
        <w:spacing w:before="0" w:beforeAutospacing="0"/>
        <w:jc w:val="both"/>
        <w:rPr>
          <w:rFonts w:ascii="Arial" w:hAnsi="Arial" w:cs="Arial"/>
          <w:color w:val="333333"/>
          <w:sz w:val="22"/>
          <w:szCs w:val="22"/>
        </w:rPr>
      </w:pPr>
      <w:r>
        <w:rPr>
          <w:rFonts w:ascii="Arial" w:hAnsi="Arial" w:cs="Arial"/>
          <w:color w:val="333333"/>
          <w:sz w:val="22"/>
          <w:szCs w:val="22"/>
        </w:rPr>
        <w:t>Blood Bank Technician is a Diploma-level course. Blood bank technology experts do all activities of the blood bank center, from regular testing to the occasional systems. Blood banking expertise work in the blood donor area, transfusion management, practical labs, and research offices. </w:t>
      </w:r>
    </w:p>
    <w:p w14:paraId="19997E4E" w14:textId="77777777" w:rsidR="00E43DC4" w:rsidRDefault="00E43DC4" w:rsidP="00E43DC4">
      <w:pPr>
        <w:pStyle w:val="NormalWeb"/>
        <w:shd w:val="clear" w:color="auto" w:fill="FFFFFF"/>
        <w:spacing w:before="0" w:beforeAutospacing="0"/>
        <w:jc w:val="both"/>
        <w:rPr>
          <w:rFonts w:ascii="Arial" w:hAnsi="Arial" w:cs="Arial"/>
          <w:color w:val="333333"/>
          <w:sz w:val="22"/>
          <w:szCs w:val="22"/>
        </w:rPr>
      </w:pPr>
      <w:r>
        <w:rPr>
          <w:rFonts w:ascii="Arial" w:hAnsi="Arial" w:cs="Arial"/>
          <w:color w:val="333333"/>
          <w:sz w:val="22"/>
          <w:szCs w:val="22"/>
        </w:rPr>
        <w:t>Blood bank centers have expert knowledge about different areas like hereditary factors, immunology, blood collections, assortment and fulfillment of blood amount and parts, blood transferring process, other management activities, staff arrangements, following the guidelines, and computerized data documentation. </w:t>
      </w:r>
    </w:p>
    <w:p w14:paraId="308F3D4B" w14:textId="77777777" w:rsidR="00E43DC4" w:rsidRDefault="00E43DC4">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583"/>
        <w:gridCol w:w="6502"/>
      </w:tblGrid>
      <w:tr w:rsidR="00E43DC4" w14:paraId="31950163" w14:textId="77777777" w:rsidTr="00E43DC4">
        <w:tc>
          <w:tcPr>
            <w:tcW w:w="1918" w:type="dxa"/>
            <w:tcBorders>
              <w:top w:val="single" w:sz="4" w:space="0" w:color="auto"/>
              <w:left w:val="single" w:sz="4" w:space="0" w:color="auto"/>
              <w:bottom w:val="single" w:sz="4" w:space="0" w:color="auto"/>
              <w:right w:val="single" w:sz="4" w:space="0" w:color="auto"/>
            </w:tcBorders>
            <w:hideMark/>
          </w:tcPr>
          <w:p w14:paraId="022F409D" w14:textId="77777777" w:rsidR="00E43DC4" w:rsidRDefault="00E43DC4">
            <w:pPr>
              <w:ind w:left="157"/>
            </w:pPr>
            <w:r>
              <w:t>HSD-0319</w:t>
            </w:r>
          </w:p>
        </w:tc>
        <w:tc>
          <w:tcPr>
            <w:tcW w:w="4827" w:type="dxa"/>
            <w:tcBorders>
              <w:top w:val="single" w:sz="4" w:space="0" w:color="auto"/>
              <w:left w:val="single" w:sz="4" w:space="0" w:color="auto"/>
              <w:bottom w:val="single" w:sz="4" w:space="0" w:color="auto"/>
              <w:right w:val="single" w:sz="4" w:space="0" w:color="auto"/>
            </w:tcBorders>
            <w:hideMark/>
          </w:tcPr>
          <w:p w14:paraId="69CE7CC2" w14:textId="77777777" w:rsidR="00E43DC4" w:rsidRDefault="00E43DC4">
            <w:pPr>
              <w:ind w:left="360"/>
            </w:pPr>
            <w:r>
              <w:t>Diploma in optometry</w:t>
            </w:r>
          </w:p>
        </w:tc>
      </w:tr>
    </w:tbl>
    <w:p w14:paraId="3C62F474" w14:textId="77777777" w:rsidR="00E43DC4" w:rsidRDefault="005624A6">
      <w:pPr>
        <w:rPr>
          <w:rFonts w:ascii="Arial" w:hAnsi="Arial" w:cs="Arial"/>
          <w:color w:val="576168"/>
          <w:sz w:val="25"/>
          <w:szCs w:val="25"/>
          <w:shd w:val="clear" w:color="auto" w:fill="FFFFFF"/>
        </w:rPr>
      </w:pPr>
      <w:r>
        <w:rPr>
          <w:rFonts w:ascii="Arial" w:hAnsi="Arial" w:cs="Arial"/>
          <w:color w:val="576168"/>
          <w:sz w:val="25"/>
          <w:szCs w:val="25"/>
          <w:shd w:val="clear" w:color="auto" w:fill="FFFFFF"/>
        </w:rPr>
        <w:t>INTRODUCTION</w:t>
      </w:r>
    </w:p>
    <w:p w14:paraId="3B48D68A" w14:textId="77777777" w:rsidR="005624A6" w:rsidRDefault="005624A6" w:rsidP="005624A6">
      <w:pPr>
        <w:pStyle w:val="NormalWeb"/>
        <w:shd w:val="clear" w:color="auto" w:fill="FFFFFF"/>
        <w:spacing w:before="0" w:beforeAutospacing="0"/>
        <w:jc w:val="both"/>
        <w:rPr>
          <w:rFonts w:ascii="Arial" w:hAnsi="Arial" w:cs="Arial"/>
          <w:color w:val="333333"/>
          <w:sz w:val="22"/>
          <w:szCs w:val="22"/>
        </w:rPr>
      </w:pPr>
      <w:r>
        <w:rPr>
          <w:rFonts w:ascii="Arial" w:hAnsi="Arial" w:cs="Arial"/>
          <w:color w:val="333333"/>
          <w:sz w:val="22"/>
          <w:szCs w:val="22"/>
        </w:rPr>
        <w:t>The Diploma in Optometry course includes eye and related structures, as well as vision, visual systems &amp; vision information processing in humans. Optometrists are primary health care providers for the Diagnosis, management, and treatment of Eye Diseases, Refractive disorders.</w:t>
      </w:r>
    </w:p>
    <w:p w14:paraId="745B4226" w14:textId="77777777" w:rsidR="005624A6" w:rsidRDefault="005624A6" w:rsidP="005624A6">
      <w:pPr>
        <w:pStyle w:val="NormalWeb"/>
        <w:shd w:val="clear" w:color="auto" w:fill="FFFFFF"/>
        <w:spacing w:before="0" w:beforeAutospacing="0"/>
        <w:jc w:val="both"/>
        <w:rPr>
          <w:rFonts w:ascii="Arial" w:hAnsi="Arial" w:cs="Arial"/>
          <w:color w:val="333333"/>
          <w:sz w:val="22"/>
          <w:szCs w:val="22"/>
        </w:rPr>
      </w:pPr>
      <w:r>
        <w:rPr>
          <w:rFonts w:ascii="Arial" w:hAnsi="Arial" w:cs="Arial"/>
          <w:color w:val="333333"/>
          <w:sz w:val="22"/>
          <w:szCs w:val="22"/>
        </w:rPr>
        <w:t>Diploma in optometry course applicants are familiar with inspection and analyzing of numerous refractive conditions and oversee Optical guides, for example, Optical Glasses, Contact lenses, and other Remedial guides.</w:t>
      </w:r>
    </w:p>
    <w:p w14:paraId="6C0599B9" w14:textId="77777777" w:rsidR="005624A6" w:rsidRDefault="005624A6">
      <w:pPr>
        <w:rPr>
          <w:rFonts w:ascii="Arial" w:hAnsi="Arial" w:cs="Arial"/>
          <w:color w:val="576168"/>
          <w:sz w:val="25"/>
          <w:szCs w:val="25"/>
          <w:shd w:val="clear" w:color="auto" w:fill="FFFFFF"/>
        </w:rPr>
      </w:pPr>
      <w:r>
        <w:rPr>
          <w:rFonts w:ascii="Arial" w:hAnsi="Arial" w:cs="Arial"/>
          <w:color w:val="333333"/>
          <w:shd w:val="clear" w:color="auto" w:fill="FFFFFF"/>
        </w:rPr>
        <w:t>class 12th examination with Physics, Chemistry, Biology/ Mathematics as their main subjects.</w:t>
      </w:r>
    </w:p>
    <w:tbl>
      <w:tblPr>
        <w:tblW w:w="12447" w:type="dxa"/>
        <w:tblBorders>
          <w:top w:val="single" w:sz="6" w:space="0" w:color="DEDEDE"/>
          <w:left w:val="single" w:sz="6" w:space="0" w:color="DEDEDE"/>
          <w:bottom w:val="single" w:sz="6" w:space="0" w:color="DEDEDE"/>
          <w:right w:val="single" w:sz="6" w:space="0" w:color="DEDEDE"/>
        </w:tblBorders>
        <w:shd w:val="clear" w:color="auto" w:fill="FFFFFF"/>
        <w:tblCellMar>
          <w:top w:w="15" w:type="dxa"/>
          <w:left w:w="15" w:type="dxa"/>
          <w:bottom w:w="15" w:type="dxa"/>
          <w:right w:w="15" w:type="dxa"/>
        </w:tblCellMar>
        <w:tblLook w:val="04A0" w:firstRow="1" w:lastRow="0" w:firstColumn="1" w:lastColumn="0" w:noHBand="0" w:noVBand="1"/>
      </w:tblPr>
      <w:tblGrid>
        <w:gridCol w:w="6648"/>
        <w:gridCol w:w="5799"/>
      </w:tblGrid>
      <w:tr w:rsidR="005624A6" w:rsidRPr="005624A6" w14:paraId="07DDFFEE" w14:textId="77777777" w:rsidTr="005624A6">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2DE73A08" w14:textId="77777777" w:rsidR="005624A6" w:rsidRPr="005624A6" w:rsidRDefault="005624A6" w:rsidP="005624A6">
            <w:pPr>
              <w:spacing w:after="0" w:line="240" w:lineRule="auto"/>
              <w:rPr>
                <w:rFonts w:ascii="Arial" w:eastAsia="Times New Roman" w:hAnsi="Arial" w:cs="Arial"/>
                <w:color w:val="333333"/>
              </w:rPr>
            </w:pPr>
            <w:r w:rsidRPr="005624A6">
              <w:rPr>
                <w:rFonts w:ascii="Arial" w:eastAsia="Times New Roman" w:hAnsi="Arial" w:cs="Arial"/>
                <w:color w:val="333333"/>
              </w:rPr>
              <w:t>Duration</w:t>
            </w:r>
          </w:p>
        </w:t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1AAA0712" w14:textId="77777777" w:rsidR="005624A6" w:rsidRPr="005624A6" w:rsidRDefault="005624A6" w:rsidP="005624A6">
            <w:pPr>
              <w:spacing w:after="0" w:line="240" w:lineRule="auto"/>
              <w:rPr>
                <w:rFonts w:ascii="Arial" w:eastAsia="Times New Roman" w:hAnsi="Arial" w:cs="Arial"/>
                <w:color w:val="333333"/>
              </w:rPr>
            </w:pPr>
            <w:r w:rsidRPr="005624A6">
              <w:rPr>
                <w:rFonts w:ascii="Arial" w:eastAsia="Times New Roman" w:hAnsi="Arial" w:cs="Arial"/>
                <w:color w:val="333333"/>
              </w:rPr>
              <w:t>3 years</w:t>
            </w:r>
          </w:p>
        </w:tc>
      </w:tr>
    </w:tbl>
    <w:p w14:paraId="6AAFFE63" w14:textId="77777777" w:rsidR="00E43DC4" w:rsidRDefault="00E43DC4">
      <w:pPr>
        <w:rPr>
          <w:rFonts w:ascii="Arial" w:hAnsi="Arial" w:cs="Arial"/>
          <w:color w:val="576168"/>
          <w:sz w:val="25"/>
          <w:szCs w:val="25"/>
          <w:shd w:val="clear" w:color="auto" w:fill="FFFFFF"/>
        </w:rPr>
      </w:pPr>
    </w:p>
    <w:p w14:paraId="7CBF0D41" w14:textId="77777777" w:rsidR="005624A6" w:rsidRDefault="005624A6">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583"/>
        <w:gridCol w:w="6502"/>
      </w:tblGrid>
      <w:tr w:rsidR="00D12757" w14:paraId="3F0BE7F6" w14:textId="77777777" w:rsidTr="00D12757">
        <w:tc>
          <w:tcPr>
            <w:tcW w:w="1918" w:type="dxa"/>
            <w:tcBorders>
              <w:top w:val="single" w:sz="4" w:space="0" w:color="auto"/>
              <w:left w:val="single" w:sz="4" w:space="0" w:color="auto"/>
              <w:bottom w:val="single" w:sz="4" w:space="0" w:color="auto"/>
              <w:right w:val="single" w:sz="4" w:space="0" w:color="auto"/>
            </w:tcBorders>
            <w:hideMark/>
          </w:tcPr>
          <w:p w14:paraId="486C6907" w14:textId="77777777" w:rsidR="00D12757" w:rsidRDefault="00D12757">
            <w:pPr>
              <w:ind w:left="157"/>
            </w:pPr>
            <w:r>
              <w:t>HSD-0320</w:t>
            </w:r>
          </w:p>
        </w:tc>
        <w:tc>
          <w:tcPr>
            <w:tcW w:w="4827" w:type="dxa"/>
            <w:tcBorders>
              <w:top w:val="single" w:sz="4" w:space="0" w:color="auto"/>
              <w:left w:val="single" w:sz="4" w:space="0" w:color="auto"/>
              <w:bottom w:val="single" w:sz="4" w:space="0" w:color="auto"/>
              <w:right w:val="single" w:sz="4" w:space="0" w:color="auto"/>
            </w:tcBorders>
            <w:hideMark/>
          </w:tcPr>
          <w:p w14:paraId="02061979" w14:textId="77777777" w:rsidR="00D12757" w:rsidRDefault="00D12757">
            <w:pPr>
              <w:ind w:left="360"/>
            </w:pPr>
            <w:r>
              <w:t>Diploma in veterinary</w:t>
            </w:r>
          </w:p>
        </w:tc>
      </w:tr>
    </w:tbl>
    <w:p w14:paraId="46CE9A44" w14:textId="77777777" w:rsidR="005624A6" w:rsidRDefault="00D12757">
      <w:pPr>
        <w:rPr>
          <w:rFonts w:ascii="Arial" w:hAnsi="Arial" w:cs="Arial"/>
          <w:color w:val="576168"/>
          <w:sz w:val="25"/>
          <w:szCs w:val="25"/>
          <w:shd w:val="clear" w:color="auto" w:fill="FFFFFF"/>
        </w:rPr>
      </w:pPr>
      <w:r>
        <w:rPr>
          <w:rFonts w:ascii="Arial" w:hAnsi="Arial" w:cs="Arial"/>
          <w:color w:val="576168"/>
          <w:sz w:val="25"/>
          <w:szCs w:val="25"/>
          <w:shd w:val="clear" w:color="auto" w:fill="FFFFFF"/>
        </w:rPr>
        <w:t>INTRODUCTION</w:t>
      </w:r>
    </w:p>
    <w:p w14:paraId="7F0101A2" w14:textId="77777777" w:rsidR="00D12757" w:rsidRPr="00D12757" w:rsidRDefault="00000000">
      <w:pPr>
        <w:rPr>
          <w:rStyle w:val="Strong"/>
          <w:rFonts w:ascii="Arial" w:hAnsi="Arial" w:cs="Arial"/>
          <w:b w:val="0"/>
          <w:iCs/>
          <w:color w:val="222222"/>
          <w:shd w:val="clear" w:color="auto" w:fill="FFFFFF"/>
        </w:rPr>
      </w:pPr>
      <w:hyperlink r:id="rId5" w:history="1">
        <w:r w:rsidR="00D12757" w:rsidRPr="00D12757">
          <w:rPr>
            <w:rStyle w:val="Hyperlink"/>
            <w:rFonts w:ascii="Arial" w:hAnsi="Arial" w:cs="Arial"/>
            <w:b/>
            <w:bCs/>
            <w:iCs/>
          </w:rPr>
          <w:t>Diploma in Veterinary Science and Animal Husbandry </w:t>
        </w:r>
      </w:hyperlink>
      <w:r w:rsidR="00D12757" w:rsidRPr="00D12757">
        <w:rPr>
          <w:rStyle w:val="Strong"/>
          <w:rFonts w:ascii="Arial" w:hAnsi="Arial" w:cs="Arial"/>
          <w:b w:val="0"/>
          <w:iCs/>
          <w:color w:val="222222"/>
          <w:shd w:val="clear" w:color="auto" w:fill="FFFFFF"/>
        </w:rPr>
        <w:t>is a span of a 2-3 year diploma level program that deals with the study of animal care and breeding. This course mainly focuses on the term of agriculture that includes animals that are grown for eggs, milk, meat fiber, and other dairy products.</w:t>
      </w:r>
    </w:p>
    <w:p w14:paraId="64A8A95F" w14:textId="77777777" w:rsidR="00D12757" w:rsidRDefault="00D12757">
      <w:pPr>
        <w:rPr>
          <w:rStyle w:val="Strong"/>
          <w:rFonts w:ascii="Arial" w:hAnsi="Arial" w:cs="Arial"/>
          <w:b w:val="0"/>
          <w:iCs/>
          <w:color w:val="222222"/>
          <w:shd w:val="clear" w:color="auto" w:fill="FFFFFF"/>
        </w:rPr>
      </w:pPr>
      <w:r w:rsidRPr="00D12757">
        <w:rPr>
          <w:rStyle w:val="Strong"/>
          <w:rFonts w:ascii="Arial" w:hAnsi="Arial" w:cs="Arial"/>
          <w:b w:val="0"/>
          <w:iCs/>
          <w:color w:val="222222"/>
          <w:shd w:val="clear" w:color="auto" w:fill="FFFFFF"/>
        </w:rPr>
        <w:t>Any students who have completed their 10th or 12th from a recognized board with a minimum of 50 % aggregate marks are eligible</w:t>
      </w:r>
    </w:p>
    <w:p w14:paraId="357695BA" w14:textId="77777777" w:rsidR="00056A10" w:rsidRDefault="00056A10">
      <w:pPr>
        <w:rPr>
          <w:rStyle w:val="Strong"/>
          <w:rFonts w:ascii="Arial" w:hAnsi="Arial" w:cs="Arial"/>
          <w:b w:val="0"/>
          <w:iCs/>
          <w:color w:val="222222"/>
          <w:shd w:val="clear" w:color="auto" w:fill="FFFFFF"/>
        </w:rPr>
      </w:pPr>
    </w:p>
    <w:p w14:paraId="215ACFD9" w14:textId="77777777" w:rsidR="00056A10" w:rsidRDefault="00056A10">
      <w:pPr>
        <w:rPr>
          <w:rStyle w:val="Strong"/>
          <w:rFonts w:ascii="Arial" w:hAnsi="Arial" w:cs="Arial"/>
          <w:b w:val="0"/>
          <w:iCs/>
          <w:color w:val="222222"/>
          <w:shd w:val="clear" w:color="auto" w:fill="FFFFFF"/>
        </w:rPr>
      </w:pPr>
    </w:p>
    <w:tbl>
      <w:tblPr>
        <w:tblStyle w:val="TableGrid"/>
        <w:tblW w:w="9085" w:type="dxa"/>
        <w:tblLook w:val="04A0" w:firstRow="1" w:lastRow="0" w:firstColumn="1" w:lastColumn="0" w:noHBand="0" w:noVBand="1"/>
      </w:tblPr>
      <w:tblGrid>
        <w:gridCol w:w="2583"/>
        <w:gridCol w:w="6502"/>
      </w:tblGrid>
      <w:tr w:rsidR="00D12757" w14:paraId="17185B10" w14:textId="77777777" w:rsidTr="00D12757">
        <w:tc>
          <w:tcPr>
            <w:tcW w:w="1918" w:type="dxa"/>
            <w:tcBorders>
              <w:top w:val="single" w:sz="4" w:space="0" w:color="auto"/>
              <w:left w:val="single" w:sz="4" w:space="0" w:color="auto"/>
              <w:bottom w:val="single" w:sz="4" w:space="0" w:color="auto"/>
              <w:right w:val="single" w:sz="4" w:space="0" w:color="auto"/>
            </w:tcBorders>
            <w:hideMark/>
          </w:tcPr>
          <w:p w14:paraId="33E4720D" w14:textId="77777777" w:rsidR="00D12757" w:rsidRDefault="00D12757">
            <w:pPr>
              <w:ind w:left="157"/>
            </w:pPr>
            <w:r>
              <w:t>HSD-0321</w:t>
            </w:r>
          </w:p>
        </w:tc>
        <w:tc>
          <w:tcPr>
            <w:tcW w:w="4827" w:type="dxa"/>
            <w:tcBorders>
              <w:top w:val="single" w:sz="4" w:space="0" w:color="auto"/>
              <w:left w:val="single" w:sz="4" w:space="0" w:color="auto"/>
              <w:bottom w:val="single" w:sz="4" w:space="0" w:color="auto"/>
              <w:right w:val="single" w:sz="4" w:space="0" w:color="auto"/>
            </w:tcBorders>
            <w:hideMark/>
          </w:tcPr>
          <w:p w14:paraId="5DF83BBB" w14:textId="77777777" w:rsidR="00D12757" w:rsidRDefault="00D12757">
            <w:pPr>
              <w:ind w:left="360"/>
            </w:pPr>
            <w:r>
              <w:t>Diploma in dental technician &amp; hygienist</w:t>
            </w:r>
          </w:p>
        </w:tc>
      </w:tr>
    </w:tbl>
    <w:p w14:paraId="1C6A3E65" w14:textId="77777777" w:rsidR="00D12757" w:rsidRDefault="00D12757">
      <w:pPr>
        <w:rPr>
          <w:rStyle w:val="Strong"/>
          <w:rFonts w:ascii="Arial" w:hAnsi="Arial" w:cs="Arial"/>
          <w:b w:val="0"/>
          <w:iCs/>
          <w:color w:val="222222"/>
          <w:shd w:val="clear" w:color="auto" w:fill="FFFFFF"/>
        </w:rPr>
      </w:pPr>
    </w:p>
    <w:p w14:paraId="32E86A68" w14:textId="77777777" w:rsidR="00056A10" w:rsidRPr="00056A10" w:rsidRDefault="00056A10" w:rsidP="00056A10">
      <w:pPr>
        <w:shd w:val="clear" w:color="auto" w:fill="FFFFFF"/>
        <w:spacing w:after="0" w:line="240" w:lineRule="auto"/>
        <w:jc w:val="both"/>
        <w:rPr>
          <w:rFonts w:ascii="Segoe UI" w:eastAsia="Times New Roman" w:hAnsi="Segoe UI" w:cs="Segoe UI"/>
          <w:color w:val="253246"/>
        </w:rPr>
      </w:pPr>
      <w:r w:rsidRPr="00056A10">
        <w:rPr>
          <w:rFonts w:ascii="Segoe UI" w:eastAsia="Times New Roman" w:hAnsi="Segoe UI" w:cs="Segoe UI"/>
          <w:color w:val="253246"/>
          <w:sz w:val="24"/>
          <w:szCs w:val="24"/>
        </w:rPr>
        <w:lastRenderedPageBreak/>
        <w:t xml:space="preserve">A two-year diploma </w:t>
      </w:r>
      <w:proofErr w:type="spellStart"/>
      <w:r w:rsidRPr="00056A10">
        <w:rPr>
          <w:rFonts w:ascii="Segoe UI" w:eastAsia="Times New Roman" w:hAnsi="Segoe UI" w:cs="Segoe UI"/>
          <w:color w:val="253246"/>
          <w:sz w:val="24"/>
          <w:szCs w:val="24"/>
        </w:rPr>
        <w:t>programme</w:t>
      </w:r>
      <w:proofErr w:type="spellEnd"/>
      <w:r w:rsidRPr="00056A10">
        <w:rPr>
          <w:rFonts w:ascii="Segoe UI" w:eastAsia="Times New Roman" w:hAnsi="Segoe UI" w:cs="Segoe UI"/>
          <w:color w:val="253246"/>
          <w:sz w:val="24"/>
          <w:szCs w:val="24"/>
        </w:rPr>
        <w:t xml:space="preserve"> in dental hygiene teaches students about oral hygiene and preventative dentistry. Admission to the Diploma in Dental Hygienist </w:t>
      </w:r>
      <w:proofErr w:type="spellStart"/>
      <w:r w:rsidRPr="00056A10">
        <w:rPr>
          <w:rFonts w:ascii="Segoe UI" w:eastAsia="Times New Roman" w:hAnsi="Segoe UI" w:cs="Segoe UI"/>
          <w:color w:val="253246"/>
          <w:sz w:val="24"/>
          <w:szCs w:val="24"/>
        </w:rPr>
        <w:t>programme</w:t>
      </w:r>
      <w:proofErr w:type="spellEnd"/>
      <w:r w:rsidRPr="00056A10">
        <w:rPr>
          <w:rFonts w:ascii="Segoe UI" w:eastAsia="Times New Roman" w:hAnsi="Segoe UI" w:cs="Segoe UI"/>
          <w:color w:val="253246"/>
          <w:sz w:val="24"/>
          <w:szCs w:val="24"/>
        </w:rPr>
        <w:t xml:space="preserve"> is determined by merit or a candidate's performance on a relevant entrance exam, with a round of counselling following: </w:t>
      </w:r>
    </w:p>
    <w:p w14:paraId="1946D6B9" w14:textId="77777777" w:rsidR="00056A10" w:rsidRPr="00056A10" w:rsidRDefault="00056A10" w:rsidP="00056A10">
      <w:pPr>
        <w:numPr>
          <w:ilvl w:val="0"/>
          <w:numId w:val="1"/>
        </w:numPr>
        <w:shd w:val="clear" w:color="auto" w:fill="FFFFFF"/>
        <w:spacing w:after="0" w:line="240" w:lineRule="auto"/>
        <w:ind w:left="0"/>
        <w:jc w:val="both"/>
        <w:rPr>
          <w:rFonts w:ascii="Segoe UI" w:eastAsia="Times New Roman" w:hAnsi="Segoe UI" w:cs="Segoe UI"/>
          <w:color w:val="212529"/>
        </w:rPr>
      </w:pPr>
      <w:r w:rsidRPr="00056A10">
        <w:rPr>
          <w:rFonts w:ascii="Segoe UI" w:eastAsia="Times New Roman" w:hAnsi="Segoe UI" w:cs="Segoe UI"/>
          <w:color w:val="212529"/>
          <w:sz w:val="24"/>
          <w:szCs w:val="24"/>
        </w:rPr>
        <w:t>Candidates will become oral health experts with the help of this degree, and their primary task will be to critically inspect, diagnose, and treat oral health difficulties such as teeth or gum illnesses, mouth injuries, or other dental circumstances.</w:t>
      </w:r>
    </w:p>
    <w:p w14:paraId="4DA840DC" w14:textId="77777777" w:rsidR="00056A10" w:rsidRPr="00056A10" w:rsidRDefault="00056A10" w:rsidP="00056A10">
      <w:pPr>
        <w:numPr>
          <w:ilvl w:val="0"/>
          <w:numId w:val="1"/>
        </w:numPr>
        <w:shd w:val="clear" w:color="auto" w:fill="FFFFFF"/>
        <w:spacing w:after="0" w:line="240" w:lineRule="auto"/>
        <w:ind w:left="0"/>
        <w:jc w:val="both"/>
        <w:rPr>
          <w:rFonts w:ascii="Segoe UI" w:eastAsia="Times New Roman" w:hAnsi="Segoe UI" w:cs="Segoe UI"/>
          <w:color w:val="212529"/>
        </w:rPr>
      </w:pPr>
      <w:r w:rsidRPr="00056A10">
        <w:rPr>
          <w:rFonts w:ascii="Segoe UI" w:eastAsia="Times New Roman" w:hAnsi="Segoe UI" w:cs="Segoe UI"/>
          <w:color w:val="212529"/>
        </w:rPr>
        <w:t xml:space="preserve">The Dental Hygiene Course is concerned with all aspects of the work and management of oral healthcare professionals. They are </w:t>
      </w:r>
      <w:proofErr w:type="spellStart"/>
      <w:r w:rsidRPr="00056A10">
        <w:rPr>
          <w:rFonts w:ascii="Segoe UI" w:eastAsia="Times New Roman" w:hAnsi="Segoe UI" w:cs="Segoe UI"/>
          <w:color w:val="212529"/>
        </w:rPr>
        <w:t>licenced</w:t>
      </w:r>
      <w:proofErr w:type="spellEnd"/>
      <w:r w:rsidRPr="00056A10">
        <w:rPr>
          <w:rFonts w:ascii="Segoe UI" w:eastAsia="Times New Roman" w:hAnsi="Segoe UI" w:cs="Segoe UI"/>
          <w:color w:val="212529"/>
        </w:rPr>
        <w:t xml:space="preserve"> ancillary dental employees who can conduct oral disease prevention and treatment, patient education, scaling, polishing, and whitening of teeth.</w:t>
      </w:r>
    </w:p>
    <w:p w14:paraId="4ACD26F7" w14:textId="77777777" w:rsidR="00056A10" w:rsidRPr="00056A10" w:rsidRDefault="00056A10" w:rsidP="00056A10">
      <w:pPr>
        <w:numPr>
          <w:ilvl w:val="0"/>
          <w:numId w:val="1"/>
        </w:numPr>
        <w:shd w:val="clear" w:color="auto" w:fill="FFFFFF"/>
        <w:spacing w:after="0" w:line="240" w:lineRule="auto"/>
        <w:ind w:left="0"/>
        <w:jc w:val="both"/>
        <w:rPr>
          <w:rFonts w:ascii="Segoe UI" w:eastAsia="Times New Roman" w:hAnsi="Segoe UI" w:cs="Segoe UI"/>
          <w:color w:val="212529"/>
        </w:rPr>
      </w:pPr>
      <w:r w:rsidRPr="00056A10">
        <w:rPr>
          <w:rFonts w:ascii="Segoe UI" w:eastAsia="Times New Roman" w:hAnsi="Segoe UI" w:cs="Segoe UI"/>
          <w:color w:val="212529"/>
        </w:rPr>
        <w:t xml:space="preserve">Dental technicians improve a dentist's efficiency in providing superior oral health care and are a vital part of any dental care team. A dental technician's responsibilities are among the most extensive and varied in a dental clinic. A dental technician is responsible for a variety of activities that require both interpersonal and technical abilities. This course will assist students in acquiring all of the skills and knowledge needed to become professional dental technicians. Students obtain the Dental Technician Certification after completing the course, which is </w:t>
      </w:r>
      <w:proofErr w:type="spellStart"/>
      <w:r w:rsidRPr="00056A10">
        <w:rPr>
          <w:rFonts w:ascii="Segoe UI" w:eastAsia="Times New Roman" w:hAnsi="Segoe UI" w:cs="Segoe UI"/>
          <w:color w:val="212529"/>
        </w:rPr>
        <w:t>recognised</w:t>
      </w:r>
      <w:proofErr w:type="spellEnd"/>
      <w:r w:rsidRPr="00056A10">
        <w:rPr>
          <w:rFonts w:ascii="Segoe UI" w:eastAsia="Times New Roman" w:hAnsi="Segoe UI" w:cs="Segoe UI"/>
          <w:color w:val="212529"/>
        </w:rPr>
        <w:t xml:space="preserve"> throughout India.</w:t>
      </w:r>
    </w:p>
    <w:p w14:paraId="3B5CB2EA" w14:textId="77777777" w:rsidR="00D12757" w:rsidRDefault="00D12757">
      <w:pPr>
        <w:rPr>
          <w:rStyle w:val="Strong"/>
          <w:rFonts w:ascii="Arial" w:hAnsi="Arial" w:cs="Arial"/>
          <w:b w:val="0"/>
          <w:iCs/>
          <w:color w:val="222222"/>
          <w:shd w:val="clear" w:color="auto" w:fill="FFFFFF"/>
        </w:rPr>
      </w:pPr>
    </w:p>
    <w:p w14:paraId="6E488509" w14:textId="77777777" w:rsidR="00056A10" w:rsidRPr="00056A10" w:rsidRDefault="00056A10" w:rsidP="00056A10">
      <w:pPr>
        <w:numPr>
          <w:ilvl w:val="0"/>
          <w:numId w:val="2"/>
        </w:numPr>
        <w:shd w:val="clear" w:color="auto" w:fill="FFFFFF"/>
        <w:spacing w:after="0" w:line="240" w:lineRule="auto"/>
        <w:ind w:left="0"/>
        <w:jc w:val="both"/>
        <w:rPr>
          <w:rFonts w:ascii="Segoe UI" w:eastAsia="Times New Roman" w:hAnsi="Segoe UI" w:cs="Segoe UI"/>
          <w:color w:val="212529"/>
        </w:rPr>
      </w:pPr>
      <w:r w:rsidRPr="00056A10">
        <w:rPr>
          <w:rFonts w:ascii="Segoe UI" w:eastAsia="Times New Roman" w:hAnsi="Segoe UI" w:cs="Segoe UI"/>
          <w:color w:val="0E101A"/>
        </w:rPr>
        <w:t> class 12 from a reputed board with a minimum aggregate score of 50%.</w:t>
      </w:r>
    </w:p>
    <w:p w14:paraId="6F2495CA" w14:textId="77777777" w:rsidR="00056A10" w:rsidRPr="00056A10" w:rsidRDefault="00056A10" w:rsidP="00056A10">
      <w:pPr>
        <w:numPr>
          <w:ilvl w:val="0"/>
          <w:numId w:val="2"/>
        </w:numPr>
        <w:shd w:val="clear" w:color="auto" w:fill="FFFFFF"/>
        <w:spacing w:after="0" w:line="240" w:lineRule="auto"/>
        <w:ind w:left="0"/>
        <w:jc w:val="both"/>
        <w:rPr>
          <w:rFonts w:ascii="Segoe UI" w:eastAsia="Times New Roman" w:hAnsi="Segoe UI" w:cs="Segoe UI"/>
          <w:color w:val="212529"/>
        </w:rPr>
      </w:pPr>
      <w:r w:rsidRPr="00056A10">
        <w:rPr>
          <w:rFonts w:ascii="Segoe UI" w:eastAsia="Times New Roman" w:hAnsi="Segoe UI" w:cs="Segoe UI"/>
          <w:color w:val="212529"/>
          <w:sz w:val="14"/>
          <w:szCs w:val="14"/>
        </w:rPr>
        <w:t>        </w:t>
      </w:r>
      <w:r w:rsidRPr="00056A10">
        <w:rPr>
          <w:rFonts w:ascii="Segoe UI" w:eastAsia="Times New Roman" w:hAnsi="Segoe UI" w:cs="Segoe UI"/>
          <w:color w:val="212529"/>
          <w:sz w:val="24"/>
          <w:szCs w:val="24"/>
        </w:rPr>
        <w:t>Physics, Chemistry, and Biology must be</w:t>
      </w:r>
    </w:p>
    <w:p w14:paraId="69935965" w14:textId="77777777" w:rsidR="00056A10" w:rsidRDefault="00056A10">
      <w:pPr>
        <w:rPr>
          <w:rStyle w:val="Strong"/>
          <w:rFonts w:ascii="Arial" w:hAnsi="Arial" w:cs="Arial"/>
          <w:b w:val="0"/>
          <w:iCs/>
          <w:color w:val="222222"/>
          <w:shd w:val="clear" w:color="auto" w:fill="FFFFFF"/>
        </w:rPr>
      </w:pPr>
    </w:p>
    <w:p w14:paraId="54D97100" w14:textId="77777777" w:rsidR="00056A10" w:rsidRDefault="00056A10">
      <w:pPr>
        <w:rPr>
          <w:rStyle w:val="Strong"/>
          <w:rFonts w:ascii="Arial" w:hAnsi="Arial" w:cs="Arial"/>
          <w:b w:val="0"/>
          <w:iCs/>
          <w:color w:val="222222"/>
          <w:shd w:val="clear" w:color="auto" w:fill="FFFFFF"/>
        </w:rPr>
      </w:pPr>
    </w:p>
    <w:tbl>
      <w:tblPr>
        <w:tblStyle w:val="TableGrid"/>
        <w:tblW w:w="9085" w:type="dxa"/>
        <w:tblLook w:val="04A0" w:firstRow="1" w:lastRow="0" w:firstColumn="1" w:lastColumn="0" w:noHBand="0" w:noVBand="1"/>
      </w:tblPr>
      <w:tblGrid>
        <w:gridCol w:w="2583"/>
        <w:gridCol w:w="6502"/>
      </w:tblGrid>
      <w:tr w:rsidR="00056A10" w14:paraId="4269A86B" w14:textId="77777777" w:rsidTr="00056A10">
        <w:tc>
          <w:tcPr>
            <w:tcW w:w="1918" w:type="dxa"/>
            <w:tcBorders>
              <w:top w:val="single" w:sz="4" w:space="0" w:color="auto"/>
              <w:left w:val="single" w:sz="4" w:space="0" w:color="auto"/>
              <w:bottom w:val="single" w:sz="4" w:space="0" w:color="auto"/>
              <w:right w:val="single" w:sz="4" w:space="0" w:color="auto"/>
            </w:tcBorders>
            <w:hideMark/>
          </w:tcPr>
          <w:p w14:paraId="34D0E9C3" w14:textId="77777777" w:rsidR="00056A10" w:rsidRDefault="00056A10">
            <w:pPr>
              <w:ind w:left="157"/>
            </w:pPr>
            <w:r>
              <w:t>HSD-0323</w:t>
            </w:r>
          </w:p>
        </w:tc>
        <w:tc>
          <w:tcPr>
            <w:tcW w:w="4827" w:type="dxa"/>
            <w:tcBorders>
              <w:top w:val="single" w:sz="4" w:space="0" w:color="auto"/>
              <w:left w:val="single" w:sz="4" w:space="0" w:color="auto"/>
              <w:bottom w:val="single" w:sz="4" w:space="0" w:color="auto"/>
              <w:right w:val="single" w:sz="4" w:space="0" w:color="auto"/>
            </w:tcBorders>
            <w:hideMark/>
          </w:tcPr>
          <w:p w14:paraId="4DA4B2BC" w14:textId="77777777" w:rsidR="00056A10" w:rsidRDefault="00056A10">
            <w:pPr>
              <w:ind w:left="360"/>
            </w:pPr>
            <w:r>
              <w:t>Diploma In Ayurveda Technology</w:t>
            </w:r>
          </w:p>
        </w:tc>
      </w:tr>
    </w:tbl>
    <w:p w14:paraId="6A6EEDB4" w14:textId="77777777" w:rsidR="00056A10" w:rsidRDefault="00056A10">
      <w:pPr>
        <w:rPr>
          <w:rStyle w:val="Strong"/>
          <w:rFonts w:ascii="Arial" w:hAnsi="Arial" w:cs="Arial"/>
          <w:b w:val="0"/>
          <w:iCs/>
          <w:color w:val="222222"/>
          <w:shd w:val="clear" w:color="auto" w:fill="FFFFFF"/>
        </w:rPr>
      </w:pPr>
    </w:p>
    <w:p w14:paraId="3CA2149E" w14:textId="77777777" w:rsidR="00056A10" w:rsidRDefault="00056A10" w:rsidP="00056A10">
      <w:pPr>
        <w:pStyle w:val="NormalWeb"/>
        <w:shd w:val="clear" w:color="auto" w:fill="FFFFFF"/>
        <w:spacing w:before="0" w:beforeAutospacing="0"/>
        <w:rPr>
          <w:rFonts w:ascii="Arial" w:hAnsi="Arial" w:cs="Arial"/>
          <w:color w:val="333333"/>
          <w:sz w:val="22"/>
          <w:szCs w:val="22"/>
        </w:rPr>
      </w:pPr>
      <w:r>
        <w:rPr>
          <w:rFonts w:ascii="Arial" w:hAnsi="Arial" w:cs="Arial"/>
          <w:color w:val="333333"/>
          <w:sz w:val="22"/>
          <w:szCs w:val="22"/>
        </w:rPr>
        <w:t>Ayurveda is the field of medicine which is growing in prominence from past few years. Ayurveda as an emerging field lays out a plethora of opportunity for young aspirants who wish to pursue their career in the field of Ayurveda. Diploma in Ayurvedic Pharmacy lays across a platform for candidates to learn in depth about the different medicines and techniques used to cure ailments. The program is an integrated study of Ayurveda as a field combining it with the pharmacy.</w:t>
      </w:r>
    </w:p>
    <w:p w14:paraId="30FDBF66" w14:textId="77777777" w:rsidR="00056A10" w:rsidRDefault="00056A10" w:rsidP="00056A10">
      <w:pPr>
        <w:pStyle w:val="NormalWeb"/>
        <w:shd w:val="clear" w:color="auto" w:fill="FFFFFF"/>
        <w:spacing w:before="0" w:beforeAutospacing="0"/>
        <w:rPr>
          <w:rFonts w:ascii="Arial" w:hAnsi="Arial" w:cs="Arial"/>
          <w:color w:val="333333"/>
          <w:sz w:val="22"/>
          <w:szCs w:val="22"/>
        </w:rPr>
      </w:pPr>
      <w:r>
        <w:rPr>
          <w:rFonts w:ascii="Arial" w:hAnsi="Arial" w:cs="Arial"/>
          <w:color w:val="333333"/>
          <w:sz w:val="22"/>
          <w:szCs w:val="22"/>
        </w:rPr>
        <w:t>Diploma in Ayurvedic Pharmacy course enables candidates to know about the chemical properties of ayurvedic medicines, the proportion, composition and the amount in which it should be taken by patients. They are instilled with the fundamental principles of Ayurveda and its uses in treating different ailments. It builds a strong base for those who wish to pursue a higher qualification in the field such as Bachelors and Masters. As this course can be pursued by candidates after class 12th, the program acts as a foundation for growing their knowledge about the subject.</w:t>
      </w:r>
    </w:p>
    <w:p w14:paraId="11A48945" w14:textId="77777777" w:rsidR="00056A10" w:rsidRDefault="00056A10">
      <w:pPr>
        <w:rPr>
          <w:rFonts w:ascii="Arial" w:hAnsi="Arial" w:cs="Arial"/>
          <w:color w:val="333333"/>
          <w:shd w:val="clear" w:color="auto" w:fill="FFFFFF"/>
        </w:rPr>
      </w:pPr>
      <w:r>
        <w:rPr>
          <w:rFonts w:ascii="Arial" w:hAnsi="Arial" w:cs="Arial"/>
          <w:color w:val="333333"/>
          <w:shd w:val="clear" w:color="auto" w:fill="FFFFFF"/>
        </w:rPr>
        <w:t> passed their 10+2 in any relevant stream with a minimum aggregate of 50% marks and above from a recognized board are eligible for admission.</w:t>
      </w:r>
    </w:p>
    <w:tbl>
      <w:tblPr>
        <w:tblStyle w:val="TableGrid"/>
        <w:tblW w:w="9085" w:type="dxa"/>
        <w:tblLook w:val="04A0" w:firstRow="1" w:lastRow="0" w:firstColumn="1" w:lastColumn="0" w:noHBand="0" w:noVBand="1"/>
      </w:tblPr>
      <w:tblGrid>
        <w:gridCol w:w="2583"/>
        <w:gridCol w:w="6502"/>
      </w:tblGrid>
      <w:tr w:rsidR="00056A10" w14:paraId="6327DA58" w14:textId="77777777" w:rsidTr="00056A10">
        <w:tc>
          <w:tcPr>
            <w:tcW w:w="1918" w:type="dxa"/>
            <w:tcBorders>
              <w:top w:val="single" w:sz="4" w:space="0" w:color="auto"/>
              <w:left w:val="single" w:sz="4" w:space="0" w:color="auto"/>
              <w:bottom w:val="single" w:sz="4" w:space="0" w:color="auto"/>
              <w:right w:val="single" w:sz="4" w:space="0" w:color="auto"/>
            </w:tcBorders>
            <w:hideMark/>
          </w:tcPr>
          <w:p w14:paraId="7032CE0A" w14:textId="77777777" w:rsidR="00056A10" w:rsidRDefault="00056A10">
            <w:pPr>
              <w:ind w:left="157"/>
            </w:pPr>
            <w:r>
              <w:t>HSD-0324</w:t>
            </w:r>
          </w:p>
        </w:tc>
        <w:tc>
          <w:tcPr>
            <w:tcW w:w="4827" w:type="dxa"/>
            <w:tcBorders>
              <w:top w:val="single" w:sz="4" w:space="0" w:color="auto"/>
              <w:left w:val="single" w:sz="4" w:space="0" w:color="auto"/>
              <w:bottom w:val="single" w:sz="4" w:space="0" w:color="auto"/>
              <w:right w:val="single" w:sz="4" w:space="0" w:color="auto"/>
            </w:tcBorders>
            <w:hideMark/>
          </w:tcPr>
          <w:p w14:paraId="68175BC1" w14:textId="77777777" w:rsidR="00056A10" w:rsidRDefault="00056A10">
            <w:pPr>
              <w:ind w:left="360"/>
              <w:rPr>
                <w:rFonts w:ascii="Verdana" w:eastAsia="Times New Roman" w:hAnsi="Verdana" w:cs="Times New Roman"/>
                <w:b/>
                <w:bCs/>
                <w:sz w:val="17"/>
                <w:szCs w:val="17"/>
              </w:rPr>
            </w:pPr>
            <w:r>
              <w:t>Diploma In T.B health visitor</w:t>
            </w:r>
          </w:p>
        </w:tc>
      </w:tr>
    </w:tbl>
    <w:p w14:paraId="0AF05D01" w14:textId="77777777" w:rsidR="00056A10" w:rsidRDefault="00056A10">
      <w:pPr>
        <w:rPr>
          <w:rStyle w:val="Strong"/>
          <w:rFonts w:ascii="Arial" w:hAnsi="Arial" w:cs="Arial"/>
          <w:b w:val="0"/>
          <w:iCs/>
          <w:color w:val="222222"/>
          <w:shd w:val="clear" w:color="auto" w:fill="FFFFFF"/>
        </w:rPr>
      </w:pPr>
    </w:p>
    <w:p w14:paraId="422CAC94" w14:textId="77777777" w:rsidR="00056A10" w:rsidRDefault="00056A10">
      <w:pPr>
        <w:rPr>
          <w:rStyle w:val="Strong"/>
          <w:rFonts w:ascii="Arial" w:hAnsi="Arial" w:cs="Arial"/>
          <w:b w:val="0"/>
          <w:iCs/>
          <w:color w:val="222222"/>
          <w:shd w:val="clear" w:color="auto" w:fill="FFFFFF"/>
        </w:rPr>
      </w:pPr>
    </w:p>
    <w:tbl>
      <w:tblPr>
        <w:tblStyle w:val="TableGrid"/>
        <w:tblW w:w="9085" w:type="dxa"/>
        <w:tblLook w:val="04A0" w:firstRow="1" w:lastRow="0" w:firstColumn="1" w:lastColumn="0" w:noHBand="0" w:noVBand="1"/>
      </w:tblPr>
      <w:tblGrid>
        <w:gridCol w:w="2660"/>
        <w:gridCol w:w="6425"/>
      </w:tblGrid>
      <w:tr w:rsidR="00177BE1" w:rsidRPr="00AA1D26" w14:paraId="783A1C28" w14:textId="77777777" w:rsidTr="000147C0">
        <w:tc>
          <w:tcPr>
            <w:tcW w:w="1975" w:type="dxa"/>
          </w:tcPr>
          <w:p w14:paraId="46E592F7" w14:textId="77777777" w:rsidR="00177BE1" w:rsidRDefault="00177BE1" w:rsidP="000147C0">
            <w:pPr>
              <w:ind w:left="157"/>
            </w:pPr>
            <w:r>
              <w:t>ASD-0511</w:t>
            </w:r>
          </w:p>
        </w:tc>
        <w:tc>
          <w:tcPr>
            <w:tcW w:w="4770" w:type="dxa"/>
            <w:hideMark/>
          </w:tcPr>
          <w:p w14:paraId="7043E877" w14:textId="77777777" w:rsidR="00177BE1" w:rsidRPr="00AA1D26" w:rsidRDefault="00000000" w:rsidP="000147C0">
            <w:pPr>
              <w:ind w:left="360"/>
            </w:pPr>
            <w:hyperlink r:id="rId6" w:history="1">
              <w:r w:rsidR="00177BE1" w:rsidRPr="00AA1D26">
                <w:t>Diploma in Horticulture</w:t>
              </w:r>
            </w:hyperlink>
          </w:p>
        </w:tc>
      </w:tr>
    </w:tbl>
    <w:p w14:paraId="68571F58" w14:textId="77777777" w:rsidR="00056A10" w:rsidRDefault="00056A10">
      <w:pPr>
        <w:rPr>
          <w:rStyle w:val="Strong"/>
          <w:rFonts w:ascii="Arial" w:hAnsi="Arial" w:cs="Arial"/>
          <w:b w:val="0"/>
          <w:iCs/>
          <w:color w:val="222222"/>
          <w:shd w:val="clear" w:color="auto" w:fill="FFFFFF"/>
        </w:rPr>
      </w:pPr>
    </w:p>
    <w:p w14:paraId="715A53B3" w14:textId="77777777" w:rsidR="00D12757" w:rsidRDefault="00D12757">
      <w:pPr>
        <w:rPr>
          <w:rStyle w:val="Strong"/>
          <w:rFonts w:ascii="Arial" w:hAnsi="Arial" w:cs="Arial"/>
          <w:b w:val="0"/>
          <w:iCs/>
          <w:color w:val="222222"/>
          <w:shd w:val="clear" w:color="auto" w:fill="FFFFFF"/>
        </w:rPr>
      </w:pPr>
    </w:p>
    <w:p w14:paraId="3149E6F9" w14:textId="77777777" w:rsidR="00177BE1" w:rsidRDefault="00177BE1" w:rsidP="00177BE1">
      <w:pPr>
        <w:pStyle w:val="NormalWeb"/>
        <w:shd w:val="clear" w:color="auto" w:fill="FFFFFF"/>
        <w:spacing w:before="0" w:beforeAutospacing="0" w:after="360" w:afterAutospacing="0"/>
        <w:rPr>
          <w:rFonts w:ascii="Segoe UI" w:hAnsi="Segoe UI" w:cs="Segoe UI"/>
          <w:color w:val="222222"/>
          <w:sz w:val="23"/>
          <w:szCs w:val="23"/>
        </w:rPr>
      </w:pPr>
      <w:r>
        <w:rPr>
          <w:rStyle w:val="Strong"/>
          <w:rFonts w:ascii="Segoe UI" w:hAnsi="Segoe UI" w:cs="Segoe UI"/>
          <w:color w:val="222222"/>
          <w:sz w:val="23"/>
          <w:szCs w:val="23"/>
        </w:rPr>
        <w:t>Diploma in Horticulture:</w:t>
      </w:r>
      <w:r>
        <w:rPr>
          <w:rFonts w:ascii="Segoe UI" w:hAnsi="Segoe UI" w:cs="Segoe UI"/>
          <w:color w:val="222222"/>
          <w:sz w:val="23"/>
          <w:szCs w:val="23"/>
        </w:rPr>
        <w:t> Are you fond of plants production? If yes, then you can choose a horticulture course after the 10th standard. Here we have given the complete guide on horticulture diploma course details in India. As we know that India is an Agrarian country, therefore the scope of job opportunities in the horticulture field is on a large scale.</w:t>
      </w:r>
    </w:p>
    <w:p w14:paraId="7B2EBC7D" w14:textId="77777777" w:rsidR="00177BE1" w:rsidRDefault="00177BE1" w:rsidP="00177BE1">
      <w:pPr>
        <w:pStyle w:val="NormalWeb"/>
        <w:shd w:val="clear" w:color="auto" w:fill="FFFFFF"/>
        <w:spacing w:before="0" w:beforeAutospacing="0" w:after="360" w:afterAutospacing="0"/>
        <w:rPr>
          <w:rFonts w:ascii="Segoe UI" w:hAnsi="Segoe UI" w:cs="Segoe UI"/>
          <w:color w:val="222222"/>
          <w:sz w:val="23"/>
          <w:szCs w:val="23"/>
        </w:rPr>
      </w:pPr>
      <w:r>
        <w:rPr>
          <w:rFonts w:ascii="Segoe UI" w:hAnsi="Segoe UI" w:cs="Segoe UI"/>
          <w:color w:val="222222"/>
          <w:sz w:val="23"/>
          <w:szCs w:val="23"/>
        </w:rPr>
        <w:t>It is important to understand that horticulture gives more returns than field crops. Horticultural crops are essential as it has high nutrition and vitamins. The crops are sustainable for small and marginal farmers. Horticulture is a specific field of agriculture that has plantation and management of plants and so on. It shows that horticulture is more than farming, the crop gives a huge number of fruits and vegetables.</w:t>
      </w:r>
    </w:p>
    <w:p w14:paraId="4B02060A" w14:textId="77777777" w:rsidR="00177BE1" w:rsidRDefault="00177BE1" w:rsidP="00177BE1">
      <w:pPr>
        <w:pStyle w:val="NormalWeb"/>
        <w:shd w:val="clear" w:color="auto" w:fill="FFFFFF"/>
        <w:spacing w:before="0" w:beforeAutospacing="0" w:after="360" w:afterAutospacing="0"/>
        <w:rPr>
          <w:rFonts w:ascii="Segoe UI" w:hAnsi="Segoe UI" w:cs="Segoe UI"/>
          <w:color w:val="222222"/>
          <w:sz w:val="23"/>
          <w:szCs w:val="23"/>
        </w:rPr>
      </w:pPr>
      <w:r>
        <w:rPr>
          <w:rFonts w:ascii="Segoe UI" w:hAnsi="Segoe UI" w:cs="Segoe UI"/>
          <w:color w:val="222222"/>
          <w:sz w:val="23"/>
          <w:szCs w:val="23"/>
        </w:rPr>
        <w:t>On this page, we are giving the complete details about Diploma in Horticulture course. Know what are the skills required to get admission, eligibility conditions, top colleges, course fee, job profiles, salary, etc. Check more useful details about other types of </w:t>
      </w:r>
      <w:hyperlink r:id="rId7" w:history="1">
        <w:r>
          <w:rPr>
            <w:rStyle w:val="Hyperlink"/>
            <w:rFonts w:ascii="Segoe UI" w:hAnsi="Segoe UI" w:cs="Segoe UI"/>
            <w:color w:val="1E73BE"/>
            <w:sz w:val="23"/>
            <w:szCs w:val="23"/>
          </w:rPr>
          <w:t>Course Details</w:t>
        </w:r>
      </w:hyperlink>
      <w:r>
        <w:rPr>
          <w:rFonts w:ascii="Segoe UI" w:hAnsi="Segoe UI" w:cs="Segoe UI"/>
          <w:color w:val="222222"/>
          <w:sz w:val="23"/>
          <w:szCs w:val="23"/>
        </w:rPr>
        <w:t> category wise and streamwise.</w:t>
      </w:r>
    </w:p>
    <w:p w14:paraId="27AE8693" w14:textId="77777777" w:rsidR="00D12757" w:rsidRPr="00D12757" w:rsidRDefault="00D12757">
      <w:pPr>
        <w:rPr>
          <w:rStyle w:val="Strong"/>
          <w:rFonts w:ascii="Arial" w:hAnsi="Arial" w:cs="Arial"/>
          <w:b w:val="0"/>
          <w:iCs/>
          <w:color w:val="222222"/>
          <w:shd w:val="clear" w:color="auto" w:fill="FFFFFF"/>
        </w:rPr>
      </w:pPr>
    </w:p>
    <w:tbl>
      <w:tblPr>
        <w:tblStyle w:val="TableGrid"/>
        <w:tblW w:w="9085" w:type="dxa"/>
        <w:tblLook w:val="04A0" w:firstRow="1" w:lastRow="0" w:firstColumn="1" w:lastColumn="0" w:noHBand="0" w:noVBand="1"/>
      </w:tblPr>
      <w:tblGrid>
        <w:gridCol w:w="2660"/>
        <w:gridCol w:w="6425"/>
      </w:tblGrid>
      <w:tr w:rsidR="00FD7FA4" w:rsidRPr="00AA1D26" w14:paraId="2393A69B" w14:textId="77777777" w:rsidTr="000147C0">
        <w:tc>
          <w:tcPr>
            <w:tcW w:w="1975" w:type="dxa"/>
          </w:tcPr>
          <w:p w14:paraId="6D6D802E" w14:textId="77777777" w:rsidR="00FD7FA4" w:rsidRDefault="00FD7FA4" w:rsidP="000147C0">
            <w:pPr>
              <w:ind w:left="157"/>
            </w:pPr>
            <w:r>
              <w:t>ASD-0512</w:t>
            </w:r>
          </w:p>
        </w:tc>
        <w:tc>
          <w:tcPr>
            <w:tcW w:w="4770" w:type="dxa"/>
            <w:hideMark/>
          </w:tcPr>
          <w:p w14:paraId="1CDB4931" w14:textId="77777777" w:rsidR="00FD7FA4" w:rsidRPr="00AA1D26" w:rsidRDefault="00000000" w:rsidP="000147C0">
            <w:pPr>
              <w:ind w:left="360"/>
            </w:pPr>
            <w:hyperlink r:id="rId8" w:history="1">
              <w:r w:rsidR="00FD7FA4" w:rsidRPr="00AA1D26">
                <w:t>Diploma in Cold Storage Technology</w:t>
              </w:r>
            </w:hyperlink>
          </w:p>
        </w:tc>
      </w:tr>
    </w:tbl>
    <w:p w14:paraId="726B5EEC" w14:textId="77777777" w:rsidR="00D12757" w:rsidRDefault="00D12757">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660"/>
        <w:gridCol w:w="6425"/>
      </w:tblGrid>
      <w:tr w:rsidR="00FD7FA4" w:rsidRPr="00AA1D26" w14:paraId="16773D7F" w14:textId="77777777" w:rsidTr="00FD7FA4">
        <w:tc>
          <w:tcPr>
            <w:tcW w:w="2660" w:type="dxa"/>
          </w:tcPr>
          <w:p w14:paraId="1C25830A" w14:textId="77777777" w:rsidR="00FD7FA4" w:rsidRDefault="00FD7FA4" w:rsidP="000147C0">
            <w:pPr>
              <w:ind w:left="157"/>
            </w:pPr>
            <w:r>
              <w:t>ASD-0513</w:t>
            </w:r>
          </w:p>
        </w:tc>
        <w:tc>
          <w:tcPr>
            <w:tcW w:w="6425" w:type="dxa"/>
            <w:hideMark/>
          </w:tcPr>
          <w:p w14:paraId="6620E17C" w14:textId="77777777" w:rsidR="00FD7FA4" w:rsidRPr="00AA1D26" w:rsidRDefault="00FD7FA4" w:rsidP="000147C0">
            <w:pPr>
              <w:ind w:left="360"/>
            </w:pPr>
            <w:r w:rsidRPr="006B23E9">
              <w:t>Diploma in</w:t>
            </w:r>
            <w:r>
              <w:t xml:space="preserve"> </w:t>
            </w:r>
            <w:hyperlink r:id="rId9" w:history="1">
              <w:r w:rsidRPr="00AA1D26">
                <w:t>Farm Equipment Mechanic</w:t>
              </w:r>
            </w:hyperlink>
          </w:p>
        </w:tc>
      </w:tr>
    </w:tbl>
    <w:p w14:paraId="777EF6BE" w14:textId="77777777" w:rsidR="00FD7FA4" w:rsidRDefault="00FD7FA4">
      <w:pPr>
        <w:rPr>
          <w:rFonts w:ascii="Arial" w:hAnsi="Arial" w:cs="Arial"/>
          <w:color w:val="3A4D54"/>
          <w:shd w:val="clear" w:color="auto" w:fill="FFFFFF"/>
        </w:rPr>
      </w:pPr>
      <w:r>
        <w:rPr>
          <w:rStyle w:val="Strong"/>
          <w:rFonts w:ascii="Arial" w:hAnsi="Arial" w:cs="Arial"/>
          <w:b w:val="0"/>
          <w:bCs w:val="0"/>
          <w:color w:val="1D333B"/>
          <w:shd w:val="clear" w:color="auto" w:fill="FFFFFF"/>
        </w:rPr>
        <w:t>Mechanic Agricultural Machinery </w:t>
      </w:r>
      <w:r>
        <w:rPr>
          <w:rFonts w:ascii="Arial" w:hAnsi="Arial" w:cs="Arial"/>
          <w:color w:val="3A4D54"/>
          <w:shd w:val="clear" w:color="auto" w:fill="FFFFFF"/>
        </w:rPr>
        <w:t>is an agriculture mechanic vocational trade. The duration of trade is two years with four semesters of six months each. Applicants are introduced during study about matters that how to maintain services/repairs or overhauls different farm equipment such as tractors, power; and tillers, sprayers, drillers, etc. Other areas are examining and driving vehicle on road or runs engine in stationary position to diagnose troubles and defects; dismantles part or complete engine or unit according to nature of defects; repair or replace defective parts, reassembles them with prescribed settings, clearances, and timings and adjustments by further tooling as necessary and ensures accuracy of fit. Trade is very important as India is an agricultural country; most of the people are engaged in this sector for their earnings</w:t>
      </w:r>
    </w:p>
    <w:p w14:paraId="5CCCCD69" w14:textId="77777777" w:rsidR="00FD7FA4" w:rsidRDefault="00FD7FA4">
      <w:pPr>
        <w:rPr>
          <w:rFonts w:ascii="Arial" w:hAnsi="Arial" w:cs="Arial"/>
          <w:color w:val="3A4D54"/>
          <w:shd w:val="clear" w:color="auto" w:fill="FFFFFF"/>
        </w:rPr>
      </w:pPr>
    </w:p>
    <w:tbl>
      <w:tblPr>
        <w:tblStyle w:val="TableGrid"/>
        <w:tblW w:w="9085" w:type="dxa"/>
        <w:tblLook w:val="04A0" w:firstRow="1" w:lastRow="0" w:firstColumn="1" w:lastColumn="0" w:noHBand="0" w:noVBand="1"/>
      </w:tblPr>
      <w:tblGrid>
        <w:gridCol w:w="2660"/>
        <w:gridCol w:w="6425"/>
      </w:tblGrid>
      <w:tr w:rsidR="00FD7FA4" w:rsidRPr="00AA1D26" w14:paraId="1B13B52C" w14:textId="77777777" w:rsidTr="000147C0">
        <w:tc>
          <w:tcPr>
            <w:tcW w:w="1975" w:type="dxa"/>
          </w:tcPr>
          <w:p w14:paraId="37F10EAF" w14:textId="77777777" w:rsidR="00FD7FA4" w:rsidRPr="00A86841" w:rsidRDefault="00FD7FA4" w:rsidP="000147C0">
            <w:pPr>
              <w:ind w:left="157"/>
              <w:rPr>
                <w:highlight w:val="yellow"/>
              </w:rPr>
            </w:pPr>
            <w:r w:rsidRPr="00A86841">
              <w:rPr>
                <w:highlight w:val="yellow"/>
              </w:rPr>
              <w:t>ASD-0514</w:t>
            </w:r>
          </w:p>
        </w:tc>
        <w:tc>
          <w:tcPr>
            <w:tcW w:w="4770" w:type="dxa"/>
            <w:hideMark/>
          </w:tcPr>
          <w:p w14:paraId="35CD2BBD" w14:textId="77777777" w:rsidR="00FD7FA4" w:rsidRPr="00A86841" w:rsidRDefault="00FD7FA4" w:rsidP="000147C0">
            <w:pPr>
              <w:ind w:left="360"/>
              <w:rPr>
                <w:highlight w:val="yellow"/>
              </w:rPr>
            </w:pPr>
            <w:r w:rsidRPr="00A86841">
              <w:rPr>
                <w:highlight w:val="yellow"/>
              </w:rPr>
              <w:t xml:space="preserve">Diploma in </w:t>
            </w:r>
            <w:hyperlink r:id="rId10" w:history="1">
              <w:r w:rsidRPr="00A86841">
                <w:rPr>
                  <w:highlight w:val="yellow"/>
                </w:rPr>
                <w:t>Plant Protection Technician</w:t>
              </w:r>
            </w:hyperlink>
          </w:p>
        </w:tc>
      </w:tr>
    </w:tbl>
    <w:p w14:paraId="5E1A25B6" w14:textId="77777777" w:rsidR="00FD7FA4" w:rsidRDefault="00FD7FA4">
      <w:pPr>
        <w:rPr>
          <w:rFonts w:ascii="Arial" w:hAnsi="Arial" w:cs="Arial"/>
          <w:color w:val="3A4D54"/>
          <w:shd w:val="clear" w:color="auto" w:fill="FFFFFF"/>
        </w:rPr>
      </w:pPr>
    </w:p>
    <w:p w14:paraId="3836D8AD" w14:textId="333FF5FD" w:rsidR="00FD7FA4" w:rsidRDefault="00A86841" w:rsidP="00A86841">
      <w:pPr>
        <w:pStyle w:val="NormalWeb"/>
        <w:shd w:val="clear" w:color="auto" w:fill="FFFFFF"/>
        <w:spacing w:before="326" w:beforeAutospacing="0" w:after="326" w:afterAutospacing="0"/>
        <w:jc w:val="both"/>
        <w:rPr>
          <w:rFonts w:ascii="Georgia" w:hAnsi="Georgia"/>
          <w:color w:val="666666"/>
          <w:sz w:val="20"/>
          <w:szCs w:val="20"/>
        </w:rPr>
      </w:pPr>
      <w:r w:rsidRPr="00A86841">
        <w:rPr>
          <w:rFonts w:ascii="Georgia" w:hAnsi="Georgia"/>
          <w:color w:val="666666"/>
          <w:sz w:val="20"/>
          <w:szCs w:val="20"/>
          <w:highlight w:val="yellow"/>
        </w:rPr>
        <w:lastRenderedPageBreak/>
        <w:t xml:space="preserve">The candidates for the Diploma in Plant Protection </w:t>
      </w:r>
      <w:proofErr w:type="spellStart"/>
      <w:r w:rsidRPr="00A86841">
        <w:rPr>
          <w:rFonts w:ascii="Georgia" w:hAnsi="Georgia"/>
          <w:color w:val="666666"/>
          <w:sz w:val="20"/>
          <w:szCs w:val="20"/>
          <w:highlight w:val="yellow"/>
        </w:rPr>
        <w:t>programme</w:t>
      </w:r>
      <w:proofErr w:type="spellEnd"/>
      <w:r w:rsidRPr="00A86841">
        <w:rPr>
          <w:rFonts w:ascii="Georgia" w:hAnsi="Georgia"/>
          <w:color w:val="666666"/>
          <w:sz w:val="20"/>
          <w:szCs w:val="20"/>
          <w:highlight w:val="yellow"/>
        </w:rPr>
        <w:t xml:space="preserve"> will be prepared with the academic, practical, and commercial elements of plant pests, diseases, and weed issues. The </w:t>
      </w:r>
      <w:proofErr w:type="spellStart"/>
      <w:r w:rsidRPr="00A86841">
        <w:rPr>
          <w:rFonts w:ascii="Georgia" w:hAnsi="Georgia"/>
          <w:color w:val="666666"/>
          <w:sz w:val="20"/>
          <w:szCs w:val="20"/>
          <w:highlight w:val="yellow"/>
        </w:rPr>
        <w:t>programme</w:t>
      </w:r>
      <w:proofErr w:type="spellEnd"/>
      <w:r w:rsidRPr="00A86841">
        <w:rPr>
          <w:rFonts w:ascii="Georgia" w:hAnsi="Georgia"/>
          <w:color w:val="666666"/>
          <w:sz w:val="20"/>
          <w:szCs w:val="20"/>
          <w:highlight w:val="yellow"/>
        </w:rPr>
        <w:t xml:space="preserve"> will put a strong emphasis on educating students on effective weed, insect, and disease control methods for protecting plants.</w:t>
      </w:r>
      <w:r>
        <w:rPr>
          <w:rFonts w:ascii="Georgia" w:hAnsi="Georgia"/>
          <w:color w:val="666666"/>
          <w:sz w:val="20"/>
          <w:szCs w:val="20"/>
          <w:highlight w:val="yellow"/>
        </w:rPr>
        <w:t xml:space="preserve"> </w:t>
      </w:r>
      <w:r w:rsidRPr="00A86841">
        <w:rPr>
          <w:rFonts w:ascii="Georgia" w:hAnsi="Georgia"/>
          <w:color w:val="666666"/>
          <w:sz w:val="20"/>
          <w:szCs w:val="20"/>
          <w:highlight w:val="yellow"/>
        </w:rPr>
        <w:t xml:space="preserve">About one-third of the expenditures associated with agricultural production in terms of chemicals, machinery, and </w:t>
      </w:r>
      <w:proofErr w:type="spellStart"/>
      <w:r w:rsidRPr="00A86841">
        <w:rPr>
          <w:rFonts w:ascii="Georgia" w:hAnsi="Georgia"/>
          <w:color w:val="666666"/>
          <w:sz w:val="20"/>
          <w:szCs w:val="20"/>
          <w:highlight w:val="yellow"/>
        </w:rPr>
        <w:t>labour</w:t>
      </w:r>
      <w:proofErr w:type="spellEnd"/>
      <w:r w:rsidRPr="00A86841">
        <w:rPr>
          <w:rFonts w:ascii="Georgia" w:hAnsi="Georgia"/>
          <w:color w:val="666666"/>
          <w:sz w:val="20"/>
          <w:szCs w:val="20"/>
          <w:highlight w:val="yellow"/>
        </w:rPr>
        <w:t xml:space="preserve"> are attributable to crop losses brought on by pests and diseases. However, there is a severe shortage of knowledge regarding the ability to </w:t>
      </w:r>
      <w:proofErr w:type="spellStart"/>
      <w:r w:rsidRPr="00A86841">
        <w:rPr>
          <w:rFonts w:ascii="Georgia" w:hAnsi="Georgia"/>
          <w:color w:val="666666"/>
          <w:sz w:val="20"/>
          <w:szCs w:val="20"/>
          <w:highlight w:val="yellow"/>
        </w:rPr>
        <w:t>recognise</w:t>
      </w:r>
      <w:proofErr w:type="spellEnd"/>
      <w:r w:rsidRPr="00A86841">
        <w:rPr>
          <w:rFonts w:ascii="Georgia" w:hAnsi="Georgia"/>
          <w:color w:val="666666"/>
          <w:sz w:val="20"/>
          <w:szCs w:val="20"/>
          <w:highlight w:val="yellow"/>
        </w:rPr>
        <w:t xml:space="preserve"> illnesses, pests, and viable management techniques. Therefore, there is a proven necessity for training personnel in all facets of crop security.</w:t>
      </w:r>
    </w:p>
    <w:tbl>
      <w:tblPr>
        <w:tblW w:w="9963" w:type="dxa"/>
        <w:shd w:val="clear" w:color="auto" w:fill="FFFFFF"/>
        <w:tblCellMar>
          <w:left w:w="0" w:type="dxa"/>
          <w:right w:w="0" w:type="dxa"/>
        </w:tblCellMar>
        <w:tblLook w:val="04A0" w:firstRow="1" w:lastRow="0" w:firstColumn="1" w:lastColumn="0" w:noHBand="0" w:noVBand="1"/>
      </w:tblPr>
      <w:tblGrid>
        <w:gridCol w:w="2262"/>
        <w:gridCol w:w="1094"/>
        <w:gridCol w:w="6607"/>
      </w:tblGrid>
      <w:tr w:rsidR="00FD7FA4" w:rsidRPr="00FD7FA4" w14:paraId="0E1D13D4" w14:textId="77777777" w:rsidTr="00FD7FA4">
        <w:tc>
          <w:tcPr>
            <w:tcW w:w="0" w:type="auto"/>
            <w:shd w:val="clear" w:color="auto" w:fill="FFFFFF"/>
            <w:tcMar>
              <w:top w:w="163" w:type="dxa"/>
              <w:left w:w="163" w:type="dxa"/>
              <w:bottom w:w="163" w:type="dxa"/>
              <w:right w:w="163" w:type="dxa"/>
            </w:tcMar>
            <w:vAlign w:val="center"/>
            <w:hideMark/>
          </w:tcPr>
          <w:p w14:paraId="2B233E3D" w14:textId="77777777" w:rsidR="00FD7FA4" w:rsidRPr="00FD7FA4" w:rsidRDefault="00FD7FA4" w:rsidP="00FD7FA4">
            <w:pPr>
              <w:spacing w:after="0" w:line="240" w:lineRule="auto"/>
              <w:rPr>
                <w:rFonts w:ascii="Georgia" w:eastAsia="Times New Roman" w:hAnsi="Georgia" w:cs="Times New Roman"/>
                <w:color w:val="666666"/>
                <w:sz w:val="20"/>
                <w:szCs w:val="20"/>
              </w:rPr>
            </w:pPr>
            <w:r w:rsidRPr="00FD7FA4">
              <w:rPr>
                <w:rFonts w:ascii="Georgia" w:eastAsia="Times New Roman" w:hAnsi="Georgia" w:cs="Times New Roman"/>
                <w:color w:val="666666"/>
                <w:sz w:val="20"/>
                <w:szCs w:val="20"/>
              </w:rPr>
              <w:t>Diploma in Plant Protection</w:t>
            </w:r>
          </w:p>
        </w:tc>
        <w:tc>
          <w:tcPr>
            <w:tcW w:w="0" w:type="auto"/>
            <w:shd w:val="clear" w:color="auto" w:fill="FFFFFF"/>
            <w:tcMar>
              <w:top w:w="163" w:type="dxa"/>
              <w:left w:w="163" w:type="dxa"/>
              <w:bottom w:w="163" w:type="dxa"/>
              <w:right w:w="163" w:type="dxa"/>
            </w:tcMar>
            <w:vAlign w:val="center"/>
            <w:hideMark/>
          </w:tcPr>
          <w:p w14:paraId="02177864" w14:textId="77777777" w:rsidR="00FD7FA4" w:rsidRPr="00FD7FA4" w:rsidRDefault="00FD7FA4" w:rsidP="00FD7FA4">
            <w:pPr>
              <w:spacing w:after="0" w:line="240" w:lineRule="auto"/>
              <w:rPr>
                <w:rFonts w:ascii="Georgia" w:eastAsia="Times New Roman" w:hAnsi="Georgia" w:cs="Times New Roman"/>
                <w:color w:val="666666"/>
                <w:sz w:val="20"/>
                <w:szCs w:val="20"/>
              </w:rPr>
            </w:pPr>
            <w:r w:rsidRPr="00FD7FA4">
              <w:rPr>
                <w:rFonts w:ascii="Georgia" w:eastAsia="Times New Roman" w:hAnsi="Georgia" w:cs="Times New Roman"/>
                <w:color w:val="666666"/>
                <w:sz w:val="20"/>
                <w:szCs w:val="20"/>
              </w:rPr>
              <w:t>Two Years</w:t>
            </w:r>
          </w:p>
        </w:tc>
        <w:tc>
          <w:tcPr>
            <w:tcW w:w="0" w:type="auto"/>
            <w:shd w:val="clear" w:color="auto" w:fill="FFFFFF"/>
            <w:tcMar>
              <w:top w:w="163" w:type="dxa"/>
              <w:left w:w="163" w:type="dxa"/>
              <w:bottom w:w="163" w:type="dxa"/>
              <w:right w:w="163" w:type="dxa"/>
            </w:tcMar>
            <w:vAlign w:val="center"/>
            <w:hideMark/>
          </w:tcPr>
          <w:p w14:paraId="597239B7" w14:textId="77777777" w:rsidR="00FD7FA4" w:rsidRPr="00FD7FA4" w:rsidRDefault="00FD7FA4" w:rsidP="00FD7FA4">
            <w:pPr>
              <w:spacing w:after="0" w:line="240" w:lineRule="auto"/>
              <w:rPr>
                <w:rFonts w:ascii="Georgia" w:eastAsia="Times New Roman" w:hAnsi="Georgia" w:cs="Times New Roman"/>
                <w:color w:val="666666"/>
                <w:sz w:val="20"/>
                <w:szCs w:val="20"/>
              </w:rPr>
            </w:pPr>
            <w:r w:rsidRPr="00FD7FA4">
              <w:rPr>
                <w:rFonts w:ascii="Georgia" w:eastAsia="Times New Roman" w:hAnsi="Georgia" w:cs="Times New Roman"/>
                <w:color w:val="666666"/>
                <w:sz w:val="20"/>
                <w:szCs w:val="20"/>
              </w:rPr>
              <w:t>10</w:t>
            </w:r>
            <w:r w:rsidRPr="00FD7FA4">
              <w:rPr>
                <w:rFonts w:ascii="Georgia" w:eastAsia="Times New Roman" w:hAnsi="Georgia" w:cs="Times New Roman"/>
                <w:color w:val="666666"/>
                <w:sz w:val="20"/>
                <w:szCs w:val="20"/>
                <w:vertAlign w:val="superscript"/>
              </w:rPr>
              <w:t>th</w:t>
            </w:r>
            <w:r w:rsidRPr="00FD7FA4">
              <w:rPr>
                <w:rFonts w:ascii="Georgia" w:eastAsia="Times New Roman" w:hAnsi="Georgia" w:cs="Times New Roman"/>
                <w:color w:val="666666"/>
                <w:sz w:val="20"/>
                <w:szCs w:val="20"/>
              </w:rPr>
              <w:t> Pass and/ or 10+2 with 45% marks (40% for reserve category) from a recognized Board/ University</w:t>
            </w:r>
          </w:p>
        </w:tc>
      </w:tr>
    </w:tbl>
    <w:p w14:paraId="0C8E572E" w14:textId="77777777" w:rsidR="00FD7FA4" w:rsidRDefault="00FD7FA4">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660"/>
        <w:gridCol w:w="6425"/>
      </w:tblGrid>
      <w:tr w:rsidR="00FD7FA4" w:rsidRPr="00AA1D26" w14:paraId="7E52C28D" w14:textId="77777777" w:rsidTr="00FD7FA4">
        <w:tc>
          <w:tcPr>
            <w:tcW w:w="2660" w:type="dxa"/>
          </w:tcPr>
          <w:p w14:paraId="4BB324CD" w14:textId="77777777" w:rsidR="00FD7FA4" w:rsidRDefault="00FD7FA4" w:rsidP="000147C0">
            <w:pPr>
              <w:ind w:left="157"/>
            </w:pPr>
            <w:r>
              <w:t>ASD-0515</w:t>
            </w:r>
          </w:p>
        </w:tc>
        <w:tc>
          <w:tcPr>
            <w:tcW w:w="6425" w:type="dxa"/>
            <w:hideMark/>
          </w:tcPr>
          <w:p w14:paraId="3297A2F1" w14:textId="77777777" w:rsidR="00FD7FA4" w:rsidRPr="00AA1D26" w:rsidRDefault="00FD7FA4" w:rsidP="000147C0">
            <w:pPr>
              <w:ind w:left="360"/>
            </w:pPr>
            <w:r w:rsidRPr="006B23E9">
              <w:t>Diploma in</w:t>
            </w:r>
            <w:r>
              <w:t xml:space="preserve"> </w:t>
            </w:r>
            <w:hyperlink r:id="rId11" w:history="1">
              <w:r w:rsidRPr="00AA1D26">
                <w:t>Plant Nursery Making</w:t>
              </w:r>
            </w:hyperlink>
          </w:p>
        </w:tc>
      </w:tr>
    </w:tbl>
    <w:p w14:paraId="1BD94C5C" w14:textId="77777777" w:rsidR="00CD74B3" w:rsidRDefault="00CD74B3" w:rsidP="00FD7FA4">
      <w:pPr>
        <w:shd w:val="clear" w:color="auto" w:fill="FFFFFF"/>
        <w:spacing w:after="0" w:line="240" w:lineRule="auto"/>
        <w:rPr>
          <w:rFonts w:ascii="Helvetica" w:eastAsia="Times New Roman" w:hAnsi="Helvetica" w:cs="Times New Roman"/>
          <w:color w:val="333333"/>
          <w:sz w:val="19"/>
          <w:szCs w:val="19"/>
        </w:rPr>
      </w:pPr>
    </w:p>
    <w:p w14:paraId="0C97E20B" w14:textId="7BC1365E" w:rsidR="00FD7FA4" w:rsidRPr="00FD7FA4" w:rsidRDefault="00CD74B3" w:rsidP="00FD7FA4">
      <w:pPr>
        <w:shd w:val="clear" w:color="auto" w:fill="FFFFFF"/>
        <w:spacing w:after="0" w:line="240" w:lineRule="auto"/>
        <w:rPr>
          <w:rFonts w:ascii="Helvetica" w:eastAsia="Times New Roman" w:hAnsi="Helvetica" w:cs="Times New Roman"/>
          <w:color w:val="333333"/>
          <w:sz w:val="19"/>
          <w:szCs w:val="19"/>
        </w:rPr>
      </w:pPr>
      <w:r w:rsidRPr="00CD74B3">
        <w:rPr>
          <w:rFonts w:ascii="Helvetica" w:eastAsia="Times New Roman" w:hAnsi="Helvetica" w:cs="Times New Roman"/>
          <w:color w:val="333333"/>
          <w:sz w:val="19"/>
          <w:szCs w:val="19"/>
          <w:highlight w:val="yellow"/>
        </w:rPr>
        <w:t>When looking for people to run their firms, nursery owners look for experienced employees who are also highly trained and have credentials to back up their experience.</w:t>
      </w:r>
      <w:r>
        <w:rPr>
          <w:rFonts w:ascii="Helvetica" w:eastAsia="Times New Roman" w:hAnsi="Helvetica" w:cs="Times New Roman"/>
          <w:color w:val="333333"/>
          <w:sz w:val="19"/>
          <w:szCs w:val="19"/>
        </w:rPr>
        <w:t xml:space="preserve"> </w:t>
      </w:r>
      <w:r w:rsidR="00FD7FA4" w:rsidRPr="00FD7FA4">
        <w:rPr>
          <w:rFonts w:ascii="Helvetica" w:eastAsia="Times New Roman" w:hAnsi="Helvetica" w:cs="Times New Roman"/>
          <w:color w:val="333333"/>
          <w:sz w:val="19"/>
          <w:szCs w:val="19"/>
        </w:rPr>
        <w:t> </w:t>
      </w:r>
    </w:p>
    <w:p w14:paraId="3249EA47" w14:textId="5593DA16" w:rsidR="00FD7FA4" w:rsidRPr="00F037F9" w:rsidRDefault="00F037F9" w:rsidP="00F037F9">
      <w:pPr>
        <w:jc w:val="both"/>
        <w:rPr>
          <w:rFonts w:ascii="Arial" w:hAnsi="Arial" w:cs="Arial"/>
          <w:color w:val="576168"/>
          <w:sz w:val="25"/>
          <w:szCs w:val="25"/>
          <w:shd w:val="clear" w:color="auto" w:fill="FFFFFF"/>
        </w:rPr>
      </w:pPr>
      <w:r w:rsidRPr="00F037F9">
        <w:rPr>
          <w:rFonts w:ascii="Helvetica" w:eastAsia="Times New Roman" w:hAnsi="Helvetica" w:cs="Times New Roman"/>
          <w:color w:val="333333"/>
          <w:sz w:val="19"/>
          <w:szCs w:val="19"/>
          <w:highlight w:val="yellow"/>
        </w:rPr>
        <w:t>A certification like this combines management training with horticultural training to give you the best chance of succeeding in the wholesale market. It is for persons who work, or plan to work, as a supervisor, manager, or owner operator of a wholesale or production nursery.</w:t>
      </w:r>
    </w:p>
    <w:tbl>
      <w:tblPr>
        <w:tblStyle w:val="TableGrid"/>
        <w:tblW w:w="9085" w:type="dxa"/>
        <w:tblLook w:val="04A0" w:firstRow="1" w:lastRow="0" w:firstColumn="1" w:lastColumn="0" w:noHBand="0" w:noVBand="1"/>
      </w:tblPr>
      <w:tblGrid>
        <w:gridCol w:w="2660"/>
        <w:gridCol w:w="6425"/>
      </w:tblGrid>
      <w:tr w:rsidR="006D25C6" w:rsidRPr="00AA1D26" w14:paraId="6D3977D5" w14:textId="77777777" w:rsidTr="000147C0">
        <w:tc>
          <w:tcPr>
            <w:tcW w:w="1975" w:type="dxa"/>
          </w:tcPr>
          <w:p w14:paraId="58AD7F1B" w14:textId="77777777" w:rsidR="006D25C6" w:rsidRDefault="006D25C6" w:rsidP="000147C0">
            <w:pPr>
              <w:ind w:left="157"/>
            </w:pPr>
            <w:r>
              <w:t>ASD-0516</w:t>
            </w:r>
          </w:p>
        </w:tc>
        <w:tc>
          <w:tcPr>
            <w:tcW w:w="4770" w:type="dxa"/>
            <w:hideMark/>
          </w:tcPr>
          <w:p w14:paraId="12F21C6F" w14:textId="77777777" w:rsidR="006D25C6" w:rsidRPr="00AA1D26" w:rsidRDefault="006D25C6" w:rsidP="000147C0">
            <w:pPr>
              <w:ind w:left="360"/>
            </w:pPr>
            <w:r w:rsidRPr="006B23E9">
              <w:t>Diploma in</w:t>
            </w:r>
            <w:r>
              <w:t xml:space="preserve"> </w:t>
            </w:r>
            <w:hyperlink r:id="rId12" w:history="1">
              <w:r w:rsidRPr="00AA1D26">
                <w:t>Mushroom Cultivation and Protection</w:t>
              </w:r>
            </w:hyperlink>
          </w:p>
        </w:tc>
      </w:tr>
    </w:tbl>
    <w:p w14:paraId="50B71858" w14:textId="77777777" w:rsidR="006D25C6" w:rsidRDefault="006D25C6">
      <w:pPr>
        <w:rPr>
          <w:rFonts w:ascii="Arial" w:hAnsi="Arial" w:cs="Arial"/>
          <w:color w:val="576168"/>
          <w:sz w:val="25"/>
          <w:szCs w:val="25"/>
          <w:shd w:val="clear" w:color="auto" w:fill="FFFFFF"/>
        </w:rPr>
      </w:pPr>
    </w:p>
    <w:p w14:paraId="1B2DCC73" w14:textId="77777777" w:rsidR="006D25C6" w:rsidRDefault="006D25C6">
      <w:pPr>
        <w:rPr>
          <w:rFonts w:ascii="Arial" w:hAnsi="Arial" w:cs="Arial"/>
          <w:color w:val="576168"/>
          <w:sz w:val="25"/>
          <w:szCs w:val="25"/>
          <w:shd w:val="clear" w:color="auto" w:fill="FFFFFF"/>
        </w:rPr>
      </w:pPr>
    </w:p>
    <w:p w14:paraId="47092182" w14:textId="77777777" w:rsidR="006D25C6" w:rsidRDefault="006D25C6">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660"/>
        <w:gridCol w:w="6425"/>
      </w:tblGrid>
      <w:tr w:rsidR="00201C5D" w:rsidRPr="00AA1D26" w14:paraId="70414817" w14:textId="77777777" w:rsidTr="000F224D">
        <w:tc>
          <w:tcPr>
            <w:tcW w:w="1975" w:type="dxa"/>
          </w:tcPr>
          <w:p w14:paraId="445747E0" w14:textId="77777777" w:rsidR="00201C5D" w:rsidRDefault="00201C5D" w:rsidP="000F224D">
            <w:pPr>
              <w:ind w:left="157"/>
            </w:pPr>
            <w:r>
              <w:t>ASD-0517</w:t>
            </w:r>
          </w:p>
        </w:tc>
        <w:tc>
          <w:tcPr>
            <w:tcW w:w="4770" w:type="dxa"/>
            <w:hideMark/>
          </w:tcPr>
          <w:p w14:paraId="636D396F" w14:textId="77777777" w:rsidR="00201C5D" w:rsidRPr="00AA1D26" w:rsidRDefault="00201C5D" w:rsidP="000F224D">
            <w:pPr>
              <w:ind w:left="360"/>
            </w:pPr>
            <w:r w:rsidRPr="006B23E9">
              <w:t>Diploma in</w:t>
            </w:r>
            <w:r>
              <w:t xml:space="preserve"> </w:t>
            </w:r>
            <w:hyperlink r:id="rId13" w:history="1">
              <w:r w:rsidRPr="00AA1D26">
                <w:t>Soil Conservation Technician</w:t>
              </w:r>
            </w:hyperlink>
          </w:p>
        </w:tc>
      </w:tr>
    </w:tbl>
    <w:p w14:paraId="1377825C" w14:textId="77777777" w:rsidR="00FD7FA4" w:rsidRDefault="00FD7FA4">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660"/>
        <w:gridCol w:w="6425"/>
      </w:tblGrid>
      <w:tr w:rsidR="00201C5D" w:rsidRPr="00AA1D26" w14:paraId="16D6C70D" w14:textId="77777777" w:rsidTr="000F224D">
        <w:tc>
          <w:tcPr>
            <w:tcW w:w="1975" w:type="dxa"/>
          </w:tcPr>
          <w:p w14:paraId="6AD0BB64" w14:textId="77777777" w:rsidR="00201C5D" w:rsidRDefault="00201C5D" w:rsidP="000F224D">
            <w:pPr>
              <w:ind w:left="157"/>
            </w:pPr>
            <w:r>
              <w:t>ASD-0518</w:t>
            </w:r>
          </w:p>
        </w:tc>
        <w:tc>
          <w:tcPr>
            <w:tcW w:w="4770" w:type="dxa"/>
            <w:hideMark/>
          </w:tcPr>
          <w:p w14:paraId="64B1DF77" w14:textId="77777777" w:rsidR="00201C5D" w:rsidRPr="00AA1D26" w:rsidRDefault="00000000" w:rsidP="000F224D">
            <w:pPr>
              <w:ind w:left="360"/>
            </w:pPr>
            <w:hyperlink r:id="rId14" w:history="1">
              <w:r w:rsidR="00201C5D" w:rsidRPr="00AA1D26">
                <w:t>Diploma in Plant Protection and Pesticides Management</w:t>
              </w:r>
            </w:hyperlink>
          </w:p>
        </w:tc>
      </w:tr>
    </w:tbl>
    <w:p w14:paraId="489F0A00" w14:textId="77777777" w:rsidR="00201C5D" w:rsidRDefault="00201C5D">
      <w:pPr>
        <w:rPr>
          <w:rFonts w:ascii="Arial" w:hAnsi="Arial" w:cs="Arial"/>
          <w:color w:val="576168"/>
          <w:sz w:val="25"/>
          <w:szCs w:val="25"/>
          <w:shd w:val="clear" w:color="auto" w:fill="FFFFFF"/>
        </w:rPr>
      </w:pPr>
    </w:p>
    <w:p w14:paraId="3BCA7EBA" w14:textId="77777777" w:rsidR="00DF61C3" w:rsidRDefault="00DF61C3">
      <w:pPr>
        <w:rPr>
          <w:rFonts w:ascii="Arial" w:hAnsi="Arial" w:cs="Arial"/>
          <w:color w:val="747474"/>
          <w:shd w:val="clear" w:color="auto" w:fill="FFFFFF"/>
        </w:rPr>
      </w:pPr>
    </w:p>
    <w:p w14:paraId="626C7CB6" w14:textId="77777777" w:rsidR="00DF61C3" w:rsidRDefault="00DF61C3">
      <w:pPr>
        <w:rPr>
          <w:rFonts w:ascii="Arial" w:hAnsi="Arial" w:cs="Arial"/>
          <w:color w:val="747474"/>
          <w:shd w:val="clear" w:color="auto" w:fill="FFFFFF"/>
        </w:rPr>
      </w:pPr>
    </w:p>
    <w:tbl>
      <w:tblPr>
        <w:tblStyle w:val="TableGrid"/>
        <w:tblW w:w="9085" w:type="dxa"/>
        <w:tblLook w:val="04A0" w:firstRow="1" w:lastRow="0" w:firstColumn="1" w:lastColumn="0" w:noHBand="0" w:noVBand="1"/>
      </w:tblPr>
      <w:tblGrid>
        <w:gridCol w:w="2660"/>
        <w:gridCol w:w="6425"/>
      </w:tblGrid>
      <w:tr w:rsidR="00DF61C3" w:rsidRPr="00427612" w14:paraId="7EA5796C" w14:textId="77777777" w:rsidTr="000F224D">
        <w:tc>
          <w:tcPr>
            <w:tcW w:w="1975" w:type="dxa"/>
          </w:tcPr>
          <w:p w14:paraId="76F93578" w14:textId="77777777" w:rsidR="00DF61C3" w:rsidRDefault="00DF61C3" w:rsidP="000F224D">
            <w:pPr>
              <w:ind w:left="157"/>
            </w:pPr>
            <w:r>
              <w:t>ETD-0612</w:t>
            </w:r>
          </w:p>
        </w:tc>
        <w:tc>
          <w:tcPr>
            <w:tcW w:w="4770" w:type="dxa"/>
            <w:hideMark/>
          </w:tcPr>
          <w:p w14:paraId="51853740" w14:textId="77777777" w:rsidR="00DF61C3" w:rsidRPr="00427612" w:rsidRDefault="00000000" w:rsidP="000F224D">
            <w:pPr>
              <w:ind w:left="360"/>
            </w:pPr>
            <w:hyperlink r:id="rId15" w:history="1">
              <w:r w:rsidR="00DF61C3" w:rsidRPr="00427612">
                <w:t>Diploma in Automobile Electronics Technology</w:t>
              </w:r>
            </w:hyperlink>
          </w:p>
        </w:tc>
      </w:tr>
    </w:tbl>
    <w:p w14:paraId="2D302902" w14:textId="061D760A" w:rsidR="00DF61C3" w:rsidRDefault="00DF61C3">
      <w:pPr>
        <w:rPr>
          <w:rFonts w:ascii="Arial" w:hAnsi="Arial" w:cs="Arial"/>
          <w:color w:val="576168"/>
          <w:sz w:val="25"/>
          <w:szCs w:val="25"/>
          <w:shd w:val="clear" w:color="auto" w:fill="FFFFFF"/>
        </w:rPr>
      </w:pPr>
    </w:p>
    <w:p w14:paraId="334616E1" w14:textId="305BAEC3" w:rsidR="00937878" w:rsidRDefault="00937878" w:rsidP="00937878">
      <w:pPr>
        <w:jc w:val="both"/>
        <w:rPr>
          <w:rFonts w:ascii="Arial" w:hAnsi="Arial" w:cs="Arial"/>
          <w:color w:val="576168"/>
          <w:sz w:val="25"/>
          <w:szCs w:val="25"/>
          <w:shd w:val="clear" w:color="auto" w:fill="FFFFFF"/>
        </w:rPr>
      </w:pPr>
      <w:r w:rsidRPr="00937878">
        <w:rPr>
          <w:rFonts w:ascii="Arial" w:hAnsi="Arial" w:cs="Arial"/>
          <w:color w:val="747474"/>
          <w:highlight w:val="yellow"/>
          <w:shd w:val="clear" w:color="auto" w:fill="FFFFFF"/>
        </w:rPr>
        <w:t>With a diploma in automotive electronics technology, you can get ready for a range of occupations in the sector, including designing, building, testing, producing, and assessing cars and their parts. You will learn how to design, construct, produce, and test autos from concept to production, as well as how to work with cutting-edge technology in a range of applications. Numerous career pathways and employment prospects are available, including those for automobile engineers, designers, production engineers, material specialists, automotive engineering technicians, etc.</w:t>
      </w:r>
    </w:p>
    <w:p w14:paraId="70E23451" w14:textId="192A6342" w:rsidR="001354C9" w:rsidRPr="001354C9" w:rsidRDefault="001354C9" w:rsidP="00154620">
      <w:pPr>
        <w:numPr>
          <w:ilvl w:val="0"/>
          <w:numId w:val="3"/>
        </w:numPr>
        <w:shd w:val="clear" w:color="auto" w:fill="FFFFFF"/>
        <w:spacing w:before="100" w:beforeAutospacing="1" w:after="100" w:afterAutospacing="1" w:line="240" w:lineRule="auto"/>
        <w:jc w:val="both"/>
        <w:rPr>
          <w:rFonts w:ascii="Arial" w:eastAsia="Times New Roman" w:hAnsi="Arial" w:cs="Arial"/>
          <w:color w:val="333333"/>
          <w:highlight w:val="yellow"/>
        </w:rPr>
      </w:pPr>
      <w:r w:rsidRPr="001354C9">
        <w:rPr>
          <w:rFonts w:ascii="Arial" w:eastAsia="Times New Roman" w:hAnsi="Arial" w:cs="Arial"/>
          <w:color w:val="333333"/>
          <w:highlight w:val="yellow"/>
        </w:rPr>
        <w:lastRenderedPageBreak/>
        <w:t>Automobile electronics is a field of engineering that integrates mechanical, electrical, electronic, software, and safety engineering aspects in the design, production, and maintenance of cars, buses, and trucks, as well as the subsystems that make them up.</w:t>
      </w:r>
    </w:p>
    <w:p w14:paraId="23B5A561" w14:textId="3E4AB851" w:rsidR="001354C9" w:rsidRPr="001354C9" w:rsidRDefault="001354C9" w:rsidP="00154620">
      <w:pPr>
        <w:numPr>
          <w:ilvl w:val="0"/>
          <w:numId w:val="3"/>
        </w:numPr>
        <w:shd w:val="clear" w:color="auto" w:fill="FFFFFF"/>
        <w:spacing w:before="100" w:beforeAutospacing="1" w:after="100" w:afterAutospacing="1" w:line="240" w:lineRule="auto"/>
        <w:jc w:val="both"/>
        <w:rPr>
          <w:rFonts w:ascii="Arial" w:eastAsia="Times New Roman" w:hAnsi="Arial" w:cs="Arial"/>
          <w:color w:val="333333"/>
          <w:highlight w:val="yellow"/>
        </w:rPr>
      </w:pPr>
      <w:r w:rsidRPr="001354C9">
        <w:rPr>
          <w:rFonts w:ascii="Arial" w:eastAsia="Times New Roman" w:hAnsi="Arial" w:cs="Arial"/>
          <w:color w:val="333333"/>
          <w:highlight w:val="yellow"/>
        </w:rPr>
        <w:t>The course gives the students the tools they need for a deeper grasp of automobiles, designing, manufacturing, customer connections, market analysis, as well as taking a thorough look at sales and management.</w:t>
      </w:r>
    </w:p>
    <w:p w14:paraId="66148E28" w14:textId="0292B43E" w:rsidR="00154620" w:rsidRPr="001354C9" w:rsidRDefault="001354C9" w:rsidP="00154620">
      <w:pPr>
        <w:numPr>
          <w:ilvl w:val="0"/>
          <w:numId w:val="3"/>
        </w:numPr>
        <w:shd w:val="clear" w:color="auto" w:fill="FFFFFF"/>
        <w:spacing w:before="100" w:beforeAutospacing="1" w:after="100" w:afterAutospacing="1" w:line="240" w:lineRule="auto"/>
        <w:jc w:val="both"/>
        <w:rPr>
          <w:rFonts w:ascii="Arial" w:eastAsia="Times New Roman" w:hAnsi="Arial" w:cs="Arial"/>
          <w:color w:val="333333"/>
          <w:highlight w:val="yellow"/>
        </w:rPr>
      </w:pPr>
      <w:r w:rsidRPr="001354C9">
        <w:rPr>
          <w:rFonts w:ascii="Arial" w:eastAsia="Times New Roman" w:hAnsi="Arial" w:cs="Arial"/>
          <w:color w:val="333333"/>
          <w:highlight w:val="yellow"/>
        </w:rPr>
        <w:t xml:space="preserve">A diploma in automotive electronics technology includes instruction in topics such </w:t>
      </w:r>
      <w:r w:rsidR="00764D17">
        <w:rPr>
          <w:rFonts w:ascii="Arial" w:eastAsia="Times New Roman" w:hAnsi="Arial" w:cs="Arial"/>
          <w:color w:val="333333"/>
          <w:highlight w:val="yellow"/>
        </w:rPr>
        <w:t xml:space="preserve">as </w:t>
      </w:r>
      <w:r w:rsidRPr="001354C9">
        <w:rPr>
          <w:rFonts w:ascii="Arial" w:eastAsia="Times New Roman" w:hAnsi="Arial" w:cs="Arial"/>
          <w:color w:val="333333"/>
          <w:highlight w:val="yellow"/>
        </w:rPr>
        <w:t>vehicle engineering, braking, material science, engine design, fuels and lubricants, and electrical and electronic systems utili</w:t>
      </w:r>
      <w:r w:rsidR="00764D17">
        <w:rPr>
          <w:rFonts w:ascii="Arial" w:eastAsia="Times New Roman" w:hAnsi="Arial" w:cs="Arial"/>
          <w:color w:val="333333"/>
          <w:highlight w:val="yellow"/>
        </w:rPr>
        <w:t>z</w:t>
      </w:r>
      <w:r w:rsidRPr="001354C9">
        <w:rPr>
          <w:rFonts w:ascii="Arial" w:eastAsia="Times New Roman" w:hAnsi="Arial" w:cs="Arial"/>
          <w:color w:val="333333"/>
          <w:highlight w:val="yellow"/>
        </w:rPr>
        <w:t>ed in cars.</w:t>
      </w:r>
      <w:r w:rsidR="00154620" w:rsidRPr="001354C9">
        <w:rPr>
          <w:rFonts w:ascii="Arial" w:eastAsia="Times New Roman" w:hAnsi="Arial" w:cs="Arial"/>
          <w:color w:val="333333"/>
          <w:highlight w:val="yellow"/>
        </w:rPr>
        <w:t> </w:t>
      </w:r>
    </w:p>
    <w:tbl>
      <w:tblPr>
        <w:tblW w:w="13744" w:type="dxa"/>
        <w:tblBorders>
          <w:top w:val="single" w:sz="6" w:space="0" w:color="DEDEDE"/>
          <w:left w:val="single" w:sz="6" w:space="0" w:color="DEDEDE"/>
          <w:bottom w:val="single" w:sz="6" w:space="0" w:color="DEDEDE"/>
          <w:right w:val="single" w:sz="6" w:space="0" w:color="DEDEDE"/>
        </w:tblBorders>
        <w:shd w:val="clear" w:color="auto" w:fill="FFFFFF"/>
        <w:tblCellMar>
          <w:top w:w="15" w:type="dxa"/>
          <w:left w:w="15" w:type="dxa"/>
          <w:bottom w:w="15" w:type="dxa"/>
          <w:right w:w="15" w:type="dxa"/>
        </w:tblCellMar>
        <w:tblLook w:val="04A0" w:firstRow="1" w:lastRow="0" w:firstColumn="1" w:lastColumn="0" w:noHBand="0" w:noVBand="1"/>
      </w:tblPr>
      <w:tblGrid>
        <w:gridCol w:w="4475"/>
        <w:gridCol w:w="9269"/>
      </w:tblGrid>
      <w:tr w:rsidR="00154620" w:rsidRPr="00154620" w14:paraId="38B5D8E7" w14:textId="77777777" w:rsidTr="00154620">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3D9E6FA6" w14:textId="77777777" w:rsidR="00154620" w:rsidRPr="00154620" w:rsidRDefault="00154620" w:rsidP="00154620">
            <w:pPr>
              <w:spacing w:after="0" w:line="240" w:lineRule="auto"/>
              <w:rPr>
                <w:rFonts w:ascii="Arial" w:eastAsia="Times New Roman" w:hAnsi="Arial" w:cs="Arial"/>
                <w:color w:val="333333"/>
                <w:sz w:val="24"/>
                <w:szCs w:val="24"/>
              </w:rPr>
            </w:pPr>
            <w:r w:rsidRPr="00154620">
              <w:rPr>
                <w:rFonts w:ascii="Arial" w:eastAsia="Times New Roman" w:hAnsi="Arial" w:cs="Arial"/>
                <w:b/>
                <w:bCs/>
                <w:color w:val="333333"/>
                <w:sz w:val="24"/>
                <w:szCs w:val="24"/>
              </w:rPr>
              <w:t>Eligibility</w:t>
            </w:r>
          </w:p>
        </w:t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022DF8FE" w14:textId="77777777" w:rsidR="00154620" w:rsidRPr="00154620" w:rsidRDefault="00154620" w:rsidP="00154620">
            <w:pPr>
              <w:spacing w:after="0" w:line="240" w:lineRule="auto"/>
              <w:rPr>
                <w:rFonts w:ascii="Arial" w:eastAsia="Times New Roman" w:hAnsi="Arial" w:cs="Arial"/>
                <w:color w:val="333333"/>
                <w:sz w:val="24"/>
                <w:szCs w:val="24"/>
              </w:rPr>
            </w:pPr>
            <w:r w:rsidRPr="00154620">
              <w:rPr>
                <w:rFonts w:ascii="Arial" w:eastAsia="Times New Roman" w:hAnsi="Arial" w:cs="Arial"/>
                <w:color w:val="333333"/>
                <w:sz w:val="24"/>
                <w:szCs w:val="24"/>
              </w:rPr>
              <w:t>Class 10th with 60% </w:t>
            </w:r>
          </w:p>
        </w:tc>
      </w:tr>
    </w:tbl>
    <w:p w14:paraId="334EEB57" w14:textId="77777777" w:rsidR="00DF61C3" w:rsidRDefault="00DF61C3">
      <w:pPr>
        <w:rPr>
          <w:rFonts w:ascii="Arial" w:hAnsi="Arial" w:cs="Arial"/>
          <w:color w:val="576168"/>
          <w:sz w:val="25"/>
          <w:szCs w:val="25"/>
          <w:shd w:val="clear" w:color="auto" w:fill="FFFFFF"/>
        </w:rPr>
      </w:pPr>
    </w:p>
    <w:p w14:paraId="75A735C7" w14:textId="77777777" w:rsidR="00154620" w:rsidRDefault="00154620">
      <w:pPr>
        <w:rPr>
          <w:rFonts w:ascii="Arial" w:hAnsi="Arial" w:cs="Arial"/>
          <w:color w:val="576168"/>
          <w:sz w:val="25"/>
          <w:szCs w:val="25"/>
          <w:shd w:val="clear" w:color="auto" w:fill="FFFFFF"/>
        </w:rPr>
      </w:pPr>
    </w:p>
    <w:tbl>
      <w:tblPr>
        <w:tblStyle w:val="TableGrid"/>
        <w:tblW w:w="9085" w:type="dxa"/>
        <w:tblLook w:val="04A0" w:firstRow="1" w:lastRow="0" w:firstColumn="1" w:lastColumn="0" w:noHBand="0" w:noVBand="1"/>
      </w:tblPr>
      <w:tblGrid>
        <w:gridCol w:w="2660"/>
        <w:gridCol w:w="6425"/>
      </w:tblGrid>
      <w:tr w:rsidR="00154620" w14:paraId="3CF2856E" w14:textId="77777777" w:rsidTr="000F224D">
        <w:tc>
          <w:tcPr>
            <w:tcW w:w="1975" w:type="dxa"/>
          </w:tcPr>
          <w:p w14:paraId="2AC716F2" w14:textId="77777777" w:rsidR="00154620" w:rsidRDefault="00154620" w:rsidP="000F224D">
            <w:pPr>
              <w:ind w:left="157"/>
            </w:pPr>
            <w:r>
              <w:t>ETD-0614</w:t>
            </w:r>
          </w:p>
        </w:tc>
        <w:tc>
          <w:tcPr>
            <w:tcW w:w="4770" w:type="dxa"/>
          </w:tcPr>
          <w:p w14:paraId="32C7FAF0" w14:textId="77777777" w:rsidR="00154620" w:rsidRDefault="00154620" w:rsidP="000F224D">
            <w:pPr>
              <w:ind w:left="360"/>
            </w:pPr>
            <w:r>
              <w:t xml:space="preserve">Diploma </w:t>
            </w:r>
            <w:r w:rsidRPr="004E284F">
              <w:t>Fire and Safety Engineering</w:t>
            </w:r>
          </w:p>
        </w:tc>
      </w:tr>
    </w:tbl>
    <w:p w14:paraId="3EF5A84D" w14:textId="77777777" w:rsidR="00154620" w:rsidRDefault="00154620">
      <w:pPr>
        <w:rPr>
          <w:rFonts w:ascii="Arial" w:hAnsi="Arial" w:cs="Arial"/>
          <w:color w:val="576168"/>
          <w:sz w:val="25"/>
          <w:szCs w:val="25"/>
          <w:shd w:val="clear" w:color="auto" w:fill="FFFFFF"/>
        </w:rPr>
      </w:pPr>
    </w:p>
    <w:p w14:paraId="7146558E" w14:textId="77777777" w:rsidR="00154620" w:rsidRDefault="00154620">
      <w:pPr>
        <w:rPr>
          <w:rFonts w:ascii="Arial" w:hAnsi="Arial" w:cs="Arial"/>
          <w:color w:val="576168"/>
          <w:sz w:val="25"/>
          <w:szCs w:val="25"/>
          <w:shd w:val="clear" w:color="auto" w:fill="FFFFFF"/>
        </w:rPr>
      </w:pPr>
    </w:p>
    <w:p w14:paraId="5436E9BC" w14:textId="05C47CE9" w:rsidR="0058580C" w:rsidRDefault="00E62F04" w:rsidP="00E62F04">
      <w:pPr>
        <w:jc w:val="both"/>
        <w:rPr>
          <w:rFonts w:ascii="Arial" w:hAnsi="Arial" w:cs="Arial"/>
          <w:color w:val="222222"/>
          <w:shd w:val="clear" w:color="auto" w:fill="FFFFFF"/>
        </w:rPr>
      </w:pPr>
      <w:r w:rsidRPr="00CC299E">
        <w:rPr>
          <w:rFonts w:ascii="Arial" w:hAnsi="Arial" w:cs="Arial"/>
          <w:color w:val="222222"/>
          <w:highlight w:val="yellow"/>
          <w:shd w:val="clear" w:color="auto" w:fill="FFFFFF"/>
        </w:rPr>
        <w:t xml:space="preserve">The Diploma </w:t>
      </w:r>
      <w:proofErr w:type="gramStart"/>
      <w:r w:rsidRPr="00CC299E">
        <w:rPr>
          <w:rFonts w:ascii="Arial" w:hAnsi="Arial" w:cs="Arial"/>
          <w:color w:val="222222"/>
          <w:highlight w:val="yellow"/>
          <w:shd w:val="clear" w:color="auto" w:fill="FFFFFF"/>
        </w:rPr>
        <w:t>In</w:t>
      </w:r>
      <w:proofErr w:type="gramEnd"/>
      <w:r w:rsidRPr="00CC299E">
        <w:rPr>
          <w:rFonts w:ascii="Arial" w:hAnsi="Arial" w:cs="Arial"/>
          <w:color w:val="222222"/>
          <w:highlight w:val="yellow"/>
          <w:shd w:val="clear" w:color="auto" w:fill="FFFFFF"/>
        </w:rPr>
        <w:t xml:space="preserve"> Fire &amp; Safety Engineering course was developed as a speciali</w:t>
      </w:r>
      <w:r w:rsidR="00CC299E">
        <w:rPr>
          <w:rFonts w:ascii="Arial" w:hAnsi="Arial" w:cs="Arial"/>
          <w:color w:val="222222"/>
          <w:highlight w:val="yellow"/>
          <w:shd w:val="clear" w:color="auto" w:fill="FFFFFF"/>
        </w:rPr>
        <w:t>z</w:t>
      </w:r>
      <w:r w:rsidRPr="00CC299E">
        <w:rPr>
          <w:rFonts w:ascii="Arial" w:hAnsi="Arial" w:cs="Arial"/>
          <w:color w:val="222222"/>
          <w:highlight w:val="yellow"/>
          <w:shd w:val="clear" w:color="auto" w:fill="FFFFFF"/>
        </w:rPr>
        <w:t xml:space="preserve">ed program for Health and Safety professionals who want to have a thorough understanding of safety techniques to use in crises. The </w:t>
      </w:r>
      <w:r w:rsidR="008B4D47" w:rsidRPr="00CC299E">
        <w:rPr>
          <w:rFonts w:ascii="Arial" w:hAnsi="Arial" w:cs="Arial"/>
          <w:color w:val="222222"/>
          <w:highlight w:val="yellow"/>
          <w:shd w:val="clear" w:color="auto" w:fill="FFFFFF"/>
        </w:rPr>
        <w:t>Diploma</w:t>
      </w:r>
      <w:r w:rsidRPr="00CC299E">
        <w:rPr>
          <w:rFonts w:ascii="Arial" w:hAnsi="Arial" w:cs="Arial"/>
          <w:color w:val="222222"/>
          <w:highlight w:val="yellow"/>
          <w:shd w:val="clear" w:color="auto" w:fill="FFFFFF"/>
        </w:rPr>
        <w:t xml:space="preserve"> in Fire &amp; Safety Engineering Techniques program is the best option for you if you are a student or HSE professional aiming for a job in the HSE Departments of various MNCs.</w:t>
      </w:r>
    </w:p>
    <w:p w14:paraId="59B1AA4F" w14:textId="77777777" w:rsidR="0058580C" w:rsidRDefault="0058580C">
      <w:pPr>
        <w:rPr>
          <w:rFonts w:ascii="Arial" w:hAnsi="Arial" w:cs="Arial"/>
          <w:color w:val="222222"/>
          <w:shd w:val="clear" w:color="auto" w:fill="FFFFFF"/>
        </w:rPr>
      </w:pPr>
    </w:p>
    <w:tbl>
      <w:tblPr>
        <w:tblStyle w:val="TableGrid"/>
        <w:tblW w:w="9085" w:type="dxa"/>
        <w:tblLook w:val="04A0" w:firstRow="1" w:lastRow="0" w:firstColumn="1" w:lastColumn="0" w:noHBand="0" w:noVBand="1"/>
      </w:tblPr>
      <w:tblGrid>
        <w:gridCol w:w="2660"/>
        <w:gridCol w:w="6425"/>
      </w:tblGrid>
      <w:tr w:rsidR="0058580C" w14:paraId="71EA790D" w14:textId="77777777" w:rsidTr="000F224D">
        <w:tc>
          <w:tcPr>
            <w:tcW w:w="1975" w:type="dxa"/>
          </w:tcPr>
          <w:p w14:paraId="0FDF90D0" w14:textId="77777777" w:rsidR="0058580C" w:rsidRDefault="0058580C" w:rsidP="000F224D">
            <w:pPr>
              <w:ind w:left="157"/>
            </w:pPr>
            <w:r>
              <w:t>ETD-0615</w:t>
            </w:r>
          </w:p>
        </w:tc>
        <w:tc>
          <w:tcPr>
            <w:tcW w:w="4770" w:type="dxa"/>
          </w:tcPr>
          <w:p w14:paraId="0EC3358F" w14:textId="77777777" w:rsidR="0058580C" w:rsidRDefault="0058580C" w:rsidP="000F224D">
            <w:pPr>
              <w:ind w:left="360"/>
            </w:pPr>
            <w:r>
              <w:t>Diploma in Industrial Safety</w:t>
            </w:r>
          </w:p>
        </w:tc>
      </w:tr>
    </w:tbl>
    <w:p w14:paraId="4B32DA36" w14:textId="77777777" w:rsidR="00154620" w:rsidRDefault="00154620">
      <w:pPr>
        <w:rPr>
          <w:rFonts w:ascii="Arial" w:hAnsi="Arial" w:cs="Arial"/>
          <w:color w:val="222222"/>
          <w:shd w:val="clear" w:color="auto" w:fill="FFFFFF"/>
        </w:rPr>
      </w:pPr>
    </w:p>
    <w:p w14:paraId="78EA386F" w14:textId="17701776" w:rsidR="0058580C" w:rsidRDefault="00764D17" w:rsidP="00764D17">
      <w:pPr>
        <w:jc w:val="both"/>
        <w:rPr>
          <w:rFonts w:ascii="Arial" w:hAnsi="Arial" w:cs="Arial"/>
          <w:color w:val="202124"/>
          <w:shd w:val="clear" w:color="auto" w:fill="FFFFFF"/>
        </w:rPr>
      </w:pPr>
      <w:r w:rsidRPr="00764D17">
        <w:rPr>
          <w:rFonts w:ascii="Arial" w:hAnsi="Arial" w:cs="Arial"/>
          <w:color w:val="202124"/>
          <w:highlight w:val="yellow"/>
          <w:shd w:val="clear" w:color="auto" w:fill="FFFFFF"/>
        </w:rPr>
        <w:t>The Government of India launched the Diploma in Industrial Safety, a one-year program for professionals and aspiring students interested in workplace dangers and health issues. aimed at equipping people with information, abilities, and awareness of the workplace environment, health, and safety concerning specific industries.</w:t>
      </w:r>
      <w:r>
        <w:rPr>
          <w:rFonts w:ascii="Arial" w:hAnsi="Arial" w:cs="Arial"/>
          <w:color w:val="202124"/>
          <w:shd w:val="clear" w:color="auto" w:fill="FFFFFF"/>
        </w:rPr>
        <w:t xml:space="preserve"> </w:t>
      </w:r>
    </w:p>
    <w:tbl>
      <w:tblPr>
        <w:tblStyle w:val="TableGrid"/>
        <w:tblW w:w="9085" w:type="dxa"/>
        <w:tblLook w:val="04A0" w:firstRow="1" w:lastRow="0" w:firstColumn="1" w:lastColumn="0" w:noHBand="0" w:noVBand="1"/>
      </w:tblPr>
      <w:tblGrid>
        <w:gridCol w:w="2660"/>
        <w:gridCol w:w="6425"/>
      </w:tblGrid>
      <w:tr w:rsidR="00E24105" w14:paraId="6F5FCD66" w14:textId="77777777" w:rsidTr="00E24105">
        <w:tc>
          <w:tcPr>
            <w:tcW w:w="2660" w:type="dxa"/>
          </w:tcPr>
          <w:p w14:paraId="4C83ECF7" w14:textId="77777777" w:rsidR="00E24105" w:rsidRDefault="00E24105" w:rsidP="000F224D">
            <w:pPr>
              <w:ind w:left="157"/>
            </w:pPr>
            <w:r>
              <w:t>ETD-0616</w:t>
            </w:r>
          </w:p>
        </w:tc>
        <w:tc>
          <w:tcPr>
            <w:tcW w:w="6425" w:type="dxa"/>
          </w:tcPr>
          <w:p w14:paraId="7C269645" w14:textId="77777777" w:rsidR="00E24105" w:rsidRDefault="00E24105" w:rsidP="000F224D">
            <w:pPr>
              <w:ind w:left="360"/>
            </w:pPr>
            <w:r>
              <w:t>Diploma in Environment Health Safety</w:t>
            </w:r>
          </w:p>
        </w:tc>
      </w:tr>
    </w:tbl>
    <w:p w14:paraId="2A6C15C7" w14:textId="77777777" w:rsidR="00BE7A92" w:rsidRDefault="00BE7A92" w:rsidP="00E24105">
      <w:pPr>
        <w:pStyle w:val="NormalWeb"/>
        <w:shd w:val="clear" w:color="auto" w:fill="FFFFFF"/>
        <w:spacing w:before="0" w:beforeAutospacing="0" w:after="0" w:afterAutospacing="0"/>
        <w:rPr>
          <w:rFonts w:ascii="Arial" w:hAnsi="Arial" w:cs="Arial"/>
          <w:color w:val="222222"/>
          <w:sz w:val="22"/>
          <w:szCs w:val="22"/>
        </w:rPr>
      </w:pPr>
    </w:p>
    <w:p w14:paraId="4D7D8054" w14:textId="025A2EE4" w:rsidR="00BE7A92" w:rsidRDefault="00BE7A92" w:rsidP="00BE7A92">
      <w:pPr>
        <w:pStyle w:val="NormalWeb"/>
        <w:shd w:val="clear" w:color="auto" w:fill="FFFFFF"/>
        <w:spacing w:before="0" w:beforeAutospacing="0" w:after="0" w:afterAutospacing="0"/>
        <w:jc w:val="both"/>
        <w:rPr>
          <w:rFonts w:ascii="Arial" w:hAnsi="Arial" w:cs="Arial"/>
          <w:color w:val="222222"/>
          <w:sz w:val="22"/>
          <w:szCs w:val="22"/>
        </w:rPr>
      </w:pPr>
      <w:r w:rsidRPr="00BE7A92">
        <w:rPr>
          <w:rFonts w:ascii="Arial" w:hAnsi="Arial" w:cs="Arial"/>
          <w:color w:val="222222"/>
          <w:sz w:val="22"/>
          <w:szCs w:val="22"/>
          <w:highlight w:val="yellow"/>
        </w:rPr>
        <w:t xml:space="preserve">A diploma in environmental health and safety Engineering is a specially created educational curriculum that covers complete Safety Management </w:t>
      </w:r>
      <w:r>
        <w:rPr>
          <w:rFonts w:ascii="Arial" w:hAnsi="Arial" w:cs="Arial"/>
          <w:color w:val="222222"/>
          <w:sz w:val="22"/>
          <w:szCs w:val="22"/>
          <w:highlight w:val="yellow"/>
        </w:rPr>
        <w:t>concerning</w:t>
      </w:r>
      <w:r w:rsidRPr="00BE7A92">
        <w:rPr>
          <w:rFonts w:ascii="Arial" w:hAnsi="Arial" w:cs="Arial"/>
          <w:color w:val="222222"/>
          <w:sz w:val="22"/>
          <w:szCs w:val="22"/>
          <w:highlight w:val="yellow"/>
        </w:rPr>
        <w:t xml:space="preserve"> companies that deal with hazardous materials and chemicals that can be harmful to the environment and employees' health. </w:t>
      </w:r>
      <w:r>
        <w:rPr>
          <w:rFonts w:ascii="Arial" w:hAnsi="Arial" w:cs="Arial"/>
          <w:color w:val="222222"/>
          <w:sz w:val="22"/>
          <w:szCs w:val="22"/>
          <w:highlight w:val="yellow"/>
        </w:rPr>
        <w:t>E</w:t>
      </w:r>
      <w:r w:rsidRPr="00BE7A92">
        <w:rPr>
          <w:rFonts w:ascii="Arial" w:hAnsi="Arial" w:cs="Arial"/>
          <w:color w:val="222222"/>
          <w:sz w:val="22"/>
          <w:szCs w:val="22"/>
          <w:highlight w:val="yellow"/>
        </w:rPr>
        <w:t>nvironmental safety and staff health are covered in this speciali</w:t>
      </w:r>
      <w:r>
        <w:rPr>
          <w:rFonts w:ascii="Arial" w:hAnsi="Arial" w:cs="Arial"/>
          <w:color w:val="222222"/>
          <w:sz w:val="22"/>
          <w:szCs w:val="22"/>
          <w:highlight w:val="yellow"/>
        </w:rPr>
        <w:t>z</w:t>
      </w:r>
      <w:r w:rsidRPr="00BE7A92">
        <w:rPr>
          <w:rFonts w:ascii="Arial" w:hAnsi="Arial" w:cs="Arial"/>
          <w:color w:val="222222"/>
          <w:sz w:val="22"/>
          <w:szCs w:val="22"/>
          <w:highlight w:val="yellow"/>
        </w:rPr>
        <w:t>ed training program created by Green World Group.</w:t>
      </w:r>
    </w:p>
    <w:p w14:paraId="67CC1C4F" w14:textId="68A0B6B2" w:rsidR="0058580C" w:rsidRDefault="00BE7A92" w:rsidP="00BE7A92">
      <w:pPr>
        <w:jc w:val="both"/>
        <w:rPr>
          <w:rFonts w:ascii="Arial" w:hAnsi="Arial" w:cs="Arial"/>
          <w:color w:val="222222"/>
          <w:shd w:val="clear" w:color="auto" w:fill="FFFFFF"/>
        </w:rPr>
      </w:pPr>
      <w:r w:rsidRPr="00BE7A92">
        <w:rPr>
          <w:rFonts w:ascii="Arial" w:eastAsia="Times New Roman" w:hAnsi="Arial" w:cs="Arial"/>
          <w:color w:val="222222"/>
          <w:highlight w:val="yellow"/>
        </w:rPr>
        <w:t xml:space="preserve">For those who are aware of and interested in occupational environmental safety management, a one-year diploma program has been designed. In working contexts where there are hazardous wastes, chemicals, and other harmful substances that might damage the nearby environment and threaten people's health, the course instructs participants on the pertinent duties and obligations </w:t>
      </w:r>
      <w:r w:rsidRPr="00BE7A92">
        <w:rPr>
          <w:rFonts w:ascii="Arial" w:eastAsia="Times New Roman" w:hAnsi="Arial" w:cs="Arial"/>
          <w:color w:val="222222"/>
          <w:highlight w:val="yellow"/>
        </w:rPr>
        <w:lastRenderedPageBreak/>
        <w:t>of a safety expert. The course also explores the most recent research and advancements in environmental engineering and hazardous waste disposal methods.</w:t>
      </w:r>
    </w:p>
    <w:tbl>
      <w:tblPr>
        <w:tblStyle w:val="TableGrid"/>
        <w:tblW w:w="9085" w:type="dxa"/>
        <w:tblLook w:val="04A0" w:firstRow="1" w:lastRow="0" w:firstColumn="1" w:lastColumn="0" w:noHBand="0" w:noVBand="1"/>
      </w:tblPr>
      <w:tblGrid>
        <w:gridCol w:w="2660"/>
        <w:gridCol w:w="6425"/>
      </w:tblGrid>
      <w:tr w:rsidR="00E24105" w14:paraId="4E3A78F2" w14:textId="77777777" w:rsidTr="000F224D">
        <w:tc>
          <w:tcPr>
            <w:tcW w:w="1975" w:type="dxa"/>
          </w:tcPr>
          <w:p w14:paraId="1C66E396" w14:textId="77777777" w:rsidR="00E24105" w:rsidRDefault="00E24105" w:rsidP="000F224D">
            <w:pPr>
              <w:ind w:left="157"/>
            </w:pPr>
            <w:r>
              <w:t>ETD-0617</w:t>
            </w:r>
          </w:p>
        </w:tc>
        <w:tc>
          <w:tcPr>
            <w:tcW w:w="4770" w:type="dxa"/>
          </w:tcPr>
          <w:p w14:paraId="32359FA6" w14:textId="77777777" w:rsidR="00E24105" w:rsidRDefault="00E24105" w:rsidP="000F224D">
            <w:pPr>
              <w:ind w:left="360"/>
            </w:pPr>
            <w:r>
              <w:t>Diploma in Safety Officer</w:t>
            </w:r>
          </w:p>
        </w:tc>
      </w:tr>
    </w:tbl>
    <w:p w14:paraId="343ECD5B" w14:textId="77777777" w:rsidR="00E24105" w:rsidRDefault="00E24105">
      <w:pPr>
        <w:rPr>
          <w:rFonts w:ascii="Arial" w:hAnsi="Arial" w:cs="Arial"/>
          <w:color w:val="222222"/>
          <w:shd w:val="clear" w:color="auto" w:fill="FFFFFF"/>
        </w:rPr>
      </w:pPr>
    </w:p>
    <w:p w14:paraId="425F403E" w14:textId="14A1CC48" w:rsidR="00E24105" w:rsidRDefault="00A169EC" w:rsidP="00A169EC">
      <w:pPr>
        <w:jc w:val="both"/>
        <w:rPr>
          <w:rFonts w:ascii="Arial" w:hAnsi="Arial" w:cs="Arial"/>
          <w:color w:val="222222"/>
          <w:shd w:val="clear" w:color="auto" w:fill="FFFFFF"/>
        </w:rPr>
      </w:pPr>
      <w:r w:rsidRPr="00233B8C">
        <w:rPr>
          <w:rFonts w:ascii="Arial" w:eastAsia="Times New Roman" w:hAnsi="Arial" w:cs="Arial"/>
          <w:color w:val="202124"/>
          <w:highlight w:val="yellow"/>
        </w:rPr>
        <w:t>The person in charge of ensuring the safety of those who work or visit a company or organi</w:t>
      </w:r>
      <w:r w:rsidR="00233B8C" w:rsidRPr="00233B8C">
        <w:rPr>
          <w:rFonts w:ascii="Arial" w:eastAsia="Times New Roman" w:hAnsi="Arial" w:cs="Arial"/>
          <w:color w:val="202124"/>
          <w:highlight w:val="yellow"/>
        </w:rPr>
        <w:t>z</w:t>
      </w:r>
      <w:r w:rsidRPr="00233B8C">
        <w:rPr>
          <w:rFonts w:ascii="Arial" w:eastAsia="Times New Roman" w:hAnsi="Arial" w:cs="Arial"/>
          <w:color w:val="202124"/>
          <w:highlight w:val="yellow"/>
        </w:rPr>
        <w:t>ation is known as the safety officer. To ensure strict security, organi</w:t>
      </w:r>
      <w:r w:rsidR="00233B8C" w:rsidRPr="00233B8C">
        <w:rPr>
          <w:rFonts w:ascii="Arial" w:eastAsia="Times New Roman" w:hAnsi="Arial" w:cs="Arial"/>
          <w:color w:val="202124"/>
          <w:highlight w:val="yellow"/>
        </w:rPr>
        <w:t>z</w:t>
      </w:r>
      <w:r w:rsidRPr="00233B8C">
        <w:rPr>
          <w:rFonts w:ascii="Arial" w:eastAsia="Times New Roman" w:hAnsi="Arial" w:cs="Arial"/>
          <w:color w:val="202124"/>
          <w:highlight w:val="yellow"/>
        </w:rPr>
        <w:t>ers met with police and safety officers.</w:t>
      </w:r>
    </w:p>
    <w:p w14:paraId="5B30597F" w14:textId="77777777" w:rsidR="00E24105" w:rsidRDefault="00E24105">
      <w:pPr>
        <w:rPr>
          <w:rFonts w:ascii="Arial" w:hAnsi="Arial" w:cs="Arial"/>
          <w:color w:val="222222"/>
          <w:shd w:val="clear" w:color="auto" w:fill="FFFFFF"/>
        </w:rPr>
      </w:pPr>
    </w:p>
    <w:tbl>
      <w:tblPr>
        <w:tblStyle w:val="TableGrid"/>
        <w:tblW w:w="9085" w:type="dxa"/>
        <w:tblLook w:val="04A0" w:firstRow="1" w:lastRow="0" w:firstColumn="1" w:lastColumn="0" w:noHBand="0" w:noVBand="1"/>
      </w:tblPr>
      <w:tblGrid>
        <w:gridCol w:w="2660"/>
        <w:gridCol w:w="6425"/>
      </w:tblGrid>
      <w:tr w:rsidR="00E24105" w14:paraId="22F56C04" w14:textId="77777777" w:rsidTr="000F224D">
        <w:tc>
          <w:tcPr>
            <w:tcW w:w="1975" w:type="dxa"/>
          </w:tcPr>
          <w:p w14:paraId="68E64835" w14:textId="77777777" w:rsidR="00E24105" w:rsidRDefault="00E24105" w:rsidP="000F224D">
            <w:pPr>
              <w:ind w:left="157"/>
            </w:pPr>
            <w:r>
              <w:t>ETD-0619</w:t>
            </w:r>
          </w:p>
        </w:tc>
        <w:tc>
          <w:tcPr>
            <w:tcW w:w="4770" w:type="dxa"/>
          </w:tcPr>
          <w:p w14:paraId="656D08BF" w14:textId="77777777" w:rsidR="00E24105" w:rsidRDefault="00E24105" w:rsidP="000F224D">
            <w:pPr>
              <w:ind w:left="360"/>
            </w:pPr>
            <w:r>
              <w:t>Advanced Diploma in Industrial Safety</w:t>
            </w:r>
          </w:p>
        </w:tc>
      </w:tr>
    </w:tbl>
    <w:p w14:paraId="3C3DAD1F" w14:textId="77777777" w:rsidR="00E24105" w:rsidRDefault="00E24105">
      <w:pPr>
        <w:rPr>
          <w:rFonts w:ascii="Arial" w:hAnsi="Arial" w:cs="Arial"/>
          <w:color w:val="222222"/>
          <w:shd w:val="clear" w:color="auto" w:fill="FFFFFF"/>
        </w:rPr>
      </w:pPr>
    </w:p>
    <w:p w14:paraId="2E8B3358" w14:textId="7756F700" w:rsidR="00C566CB" w:rsidRDefault="00C566CB" w:rsidP="00C566CB">
      <w:pPr>
        <w:jc w:val="both"/>
        <w:rPr>
          <w:rFonts w:ascii="Verdana" w:hAnsi="Verdana"/>
          <w:color w:val="000000"/>
          <w:spacing w:val="-1"/>
          <w:sz w:val="20"/>
          <w:szCs w:val="20"/>
          <w:shd w:val="clear" w:color="auto" w:fill="FFFFFF"/>
        </w:rPr>
      </w:pPr>
      <w:r w:rsidRPr="00C566CB">
        <w:rPr>
          <w:rFonts w:ascii="Verdana" w:hAnsi="Verdana"/>
          <w:color w:val="000000"/>
          <w:spacing w:val="-1"/>
          <w:sz w:val="20"/>
          <w:szCs w:val="20"/>
          <w:highlight w:val="yellow"/>
          <w:shd w:val="clear" w:color="auto" w:fill="FFFFFF"/>
        </w:rPr>
        <w:t>Candidates who take the ADIS course receive training to hone their practical abilities, technical expertise, and aptitude for workplace safety and standards. The ADIS course has been designed to improve the applicants' knowledge, skills, and technical expertise about occupational safety and standards because the course material has been specifically created to match the needs of every industry.</w:t>
      </w:r>
      <w:r w:rsidR="00856688">
        <w:rPr>
          <w:rFonts w:ascii="Verdana" w:hAnsi="Verdana"/>
          <w:color w:val="000000"/>
          <w:spacing w:val="-1"/>
          <w:sz w:val="20"/>
          <w:szCs w:val="20"/>
          <w:shd w:val="clear" w:color="auto" w:fill="FFFFFF"/>
        </w:rPr>
        <w:t xml:space="preserve"> </w:t>
      </w:r>
    </w:p>
    <w:p w14:paraId="252745AC" w14:textId="0CA82074" w:rsidR="00E24105" w:rsidRDefault="003E431A" w:rsidP="00C566CB">
      <w:pPr>
        <w:jc w:val="both"/>
        <w:rPr>
          <w:rFonts w:ascii="Verdana" w:hAnsi="Verdana"/>
          <w:color w:val="000000"/>
          <w:spacing w:val="-1"/>
          <w:sz w:val="20"/>
          <w:szCs w:val="20"/>
          <w:shd w:val="clear" w:color="auto" w:fill="FFFFFF"/>
        </w:rPr>
      </w:pPr>
      <w:r w:rsidRPr="00BC206C">
        <w:rPr>
          <w:rFonts w:ascii="Verdana" w:hAnsi="Verdana"/>
          <w:color w:val="000000"/>
          <w:spacing w:val="-1"/>
          <w:sz w:val="20"/>
          <w:szCs w:val="20"/>
          <w:highlight w:val="yellow"/>
          <w:shd w:val="clear" w:color="auto" w:fill="FFFFFF"/>
        </w:rPr>
        <w:t>The goal of the workplace safety diploma program is to assist working professionals in improving their knowledge of industrial safety, risk management skills, accident prevention strategies, and hygiene standards. Participants' education on safety audits and health and safety management, which can result in a secure work environment, is a top priority for ADIS. One needs to be able to accurately analy</w:t>
      </w:r>
      <w:r w:rsidR="00BC206C" w:rsidRPr="00BC206C">
        <w:rPr>
          <w:rFonts w:ascii="Verdana" w:hAnsi="Verdana"/>
          <w:color w:val="000000"/>
          <w:spacing w:val="-1"/>
          <w:sz w:val="20"/>
          <w:szCs w:val="20"/>
          <w:highlight w:val="yellow"/>
          <w:shd w:val="clear" w:color="auto" w:fill="FFFFFF"/>
        </w:rPr>
        <w:t>z</w:t>
      </w:r>
      <w:r w:rsidRPr="00BC206C">
        <w:rPr>
          <w:rFonts w:ascii="Verdana" w:hAnsi="Verdana"/>
          <w:color w:val="000000"/>
          <w:spacing w:val="-1"/>
          <w:sz w:val="20"/>
          <w:szCs w:val="20"/>
          <w:highlight w:val="yellow"/>
          <w:shd w:val="clear" w:color="auto" w:fill="FFFFFF"/>
        </w:rPr>
        <w:t xml:space="preserve">e the risks and dangers and offer the appropriate preventive measures if </w:t>
      </w:r>
      <w:r w:rsidR="00BC206C" w:rsidRPr="00BC206C">
        <w:rPr>
          <w:rFonts w:ascii="Verdana" w:hAnsi="Verdana"/>
          <w:color w:val="000000"/>
          <w:spacing w:val="-1"/>
          <w:sz w:val="20"/>
          <w:szCs w:val="20"/>
          <w:highlight w:val="yellow"/>
          <w:shd w:val="clear" w:color="auto" w:fill="FFFFFF"/>
        </w:rPr>
        <w:t>one</w:t>
      </w:r>
      <w:r w:rsidRPr="00BC206C">
        <w:rPr>
          <w:rFonts w:ascii="Verdana" w:hAnsi="Verdana"/>
          <w:color w:val="000000"/>
          <w:spacing w:val="-1"/>
          <w:sz w:val="20"/>
          <w:szCs w:val="20"/>
          <w:highlight w:val="yellow"/>
          <w:shd w:val="clear" w:color="auto" w:fill="FFFFFF"/>
        </w:rPr>
        <w:t xml:space="preserve"> want</w:t>
      </w:r>
      <w:r w:rsidR="00BC206C" w:rsidRPr="00BC206C">
        <w:rPr>
          <w:rFonts w:ascii="Verdana" w:hAnsi="Verdana"/>
          <w:color w:val="000000"/>
          <w:spacing w:val="-1"/>
          <w:sz w:val="20"/>
          <w:szCs w:val="20"/>
          <w:highlight w:val="yellow"/>
          <w:shd w:val="clear" w:color="auto" w:fill="FFFFFF"/>
        </w:rPr>
        <w:t>s</w:t>
      </w:r>
      <w:r w:rsidRPr="00BC206C">
        <w:rPr>
          <w:rFonts w:ascii="Verdana" w:hAnsi="Verdana"/>
          <w:color w:val="000000"/>
          <w:spacing w:val="-1"/>
          <w:sz w:val="20"/>
          <w:szCs w:val="20"/>
          <w:highlight w:val="yellow"/>
          <w:shd w:val="clear" w:color="auto" w:fill="FFFFFF"/>
        </w:rPr>
        <w:t xml:space="preserve"> to become a successful workplace safety professional. Our instructors will make sure that participants acquire managerial and risk assessment abilities of the highest calib</w:t>
      </w:r>
      <w:r w:rsidR="00BC206C" w:rsidRPr="00BC206C">
        <w:rPr>
          <w:rFonts w:ascii="Verdana" w:hAnsi="Verdana"/>
          <w:color w:val="000000"/>
          <w:spacing w:val="-1"/>
          <w:sz w:val="20"/>
          <w:szCs w:val="20"/>
          <w:highlight w:val="yellow"/>
          <w:shd w:val="clear" w:color="auto" w:fill="FFFFFF"/>
        </w:rPr>
        <w:t>er</w:t>
      </w:r>
      <w:r w:rsidRPr="00BC206C">
        <w:rPr>
          <w:rFonts w:ascii="Verdana" w:hAnsi="Verdana"/>
          <w:color w:val="000000"/>
          <w:spacing w:val="-1"/>
          <w:sz w:val="20"/>
          <w:szCs w:val="20"/>
          <w:highlight w:val="yellow"/>
          <w:shd w:val="clear" w:color="auto" w:fill="FFFFFF"/>
        </w:rPr>
        <w:t xml:space="preserve"> through ADIS.</w:t>
      </w:r>
    </w:p>
    <w:p w14:paraId="6EA88EEE" w14:textId="77777777" w:rsidR="00856688" w:rsidRDefault="00856688">
      <w:pPr>
        <w:rPr>
          <w:rFonts w:ascii="Arial" w:hAnsi="Arial" w:cs="Arial"/>
          <w:color w:val="222222"/>
          <w:shd w:val="clear" w:color="auto" w:fill="FFFFFF"/>
        </w:rPr>
      </w:pPr>
    </w:p>
    <w:tbl>
      <w:tblPr>
        <w:tblStyle w:val="TableGrid"/>
        <w:tblW w:w="9085" w:type="dxa"/>
        <w:tblLook w:val="04A0" w:firstRow="1" w:lastRow="0" w:firstColumn="1" w:lastColumn="0" w:noHBand="0" w:noVBand="1"/>
      </w:tblPr>
      <w:tblGrid>
        <w:gridCol w:w="2660"/>
        <w:gridCol w:w="6425"/>
      </w:tblGrid>
      <w:tr w:rsidR="00856688" w14:paraId="6B999D05" w14:textId="77777777" w:rsidTr="00D64E4B">
        <w:trPr>
          <w:trHeight w:val="395"/>
        </w:trPr>
        <w:tc>
          <w:tcPr>
            <w:tcW w:w="2660" w:type="dxa"/>
          </w:tcPr>
          <w:p w14:paraId="53802A2F" w14:textId="77777777" w:rsidR="00856688" w:rsidRDefault="00856688" w:rsidP="000F224D">
            <w:pPr>
              <w:ind w:left="157"/>
            </w:pPr>
            <w:r w:rsidRPr="0052198F">
              <w:t>ET</w:t>
            </w:r>
            <w:r>
              <w:t>PGD-0750</w:t>
            </w:r>
          </w:p>
        </w:tc>
        <w:tc>
          <w:tcPr>
            <w:tcW w:w="6425" w:type="dxa"/>
          </w:tcPr>
          <w:p w14:paraId="76DF324D" w14:textId="77777777" w:rsidR="00856688" w:rsidRDefault="00856688" w:rsidP="000F224D">
            <w:pPr>
              <w:ind w:left="360"/>
            </w:pPr>
            <w:r>
              <w:t xml:space="preserve">Post graduate Diploma in </w:t>
            </w:r>
            <w:r w:rsidRPr="004E284F">
              <w:t>Fire And Safety Engineering</w:t>
            </w:r>
          </w:p>
        </w:tc>
      </w:tr>
    </w:tbl>
    <w:p w14:paraId="7F29BC21" w14:textId="77777777" w:rsidR="002D07A3" w:rsidRDefault="002D07A3">
      <w:pPr>
        <w:rPr>
          <w:rFonts w:ascii="Arial" w:hAnsi="Arial" w:cs="Arial"/>
          <w:color w:val="202124"/>
          <w:shd w:val="clear" w:color="auto" w:fill="FFFFFF"/>
        </w:rPr>
      </w:pPr>
    </w:p>
    <w:p w14:paraId="7F232CCE" w14:textId="77777777" w:rsidR="002D07A3" w:rsidRDefault="002D07A3">
      <w:pPr>
        <w:rPr>
          <w:rFonts w:ascii="Arial" w:hAnsi="Arial" w:cs="Arial"/>
          <w:color w:val="202124"/>
          <w:shd w:val="clear" w:color="auto" w:fill="FFFFFF"/>
        </w:rPr>
      </w:pPr>
    </w:p>
    <w:tbl>
      <w:tblPr>
        <w:tblStyle w:val="TableGrid"/>
        <w:tblW w:w="9085" w:type="dxa"/>
        <w:tblLook w:val="04A0" w:firstRow="1" w:lastRow="0" w:firstColumn="1" w:lastColumn="0" w:noHBand="0" w:noVBand="1"/>
      </w:tblPr>
      <w:tblGrid>
        <w:gridCol w:w="2660"/>
        <w:gridCol w:w="6425"/>
      </w:tblGrid>
      <w:tr w:rsidR="002D07A3" w14:paraId="59F75547" w14:textId="77777777" w:rsidTr="000F224D">
        <w:tc>
          <w:tcPr>
            <w:tcW w:w="1975" w:type="dxa"/>
          </w:tcPr>
          <w:p w14:paraId="037ACD8E" w14:textId="77777777" w:rsidR="002D07A3" w:rsidRDefault="002D07A3" w:rsidP="000F224D">
            <w:pPr>
              <w:ind w:left="157"/>
            </w:pPr>
            <w:r w:rsidRPr="00DB73A0">
              <w:t>ETPG</w:t>
            </w:r>
            <w:r>
              <w:t>D-0751</w:t>
            </w:r>
          </w:p>
        </w:tc>
        <w:tc>
          <w:tcPr>
            <w:tcW w:w="4770" w:type="dxa"/>
          </w:tcPr>
          <w:p w14:paraId="192C77A9" w14:textId="77777777" w:rsidR="002D07A3" w:rsidRDefault="002D07A3" w:rsidP="000F224D">
            <w:pPr>
              <w:ind w:left="360"/>
            </w:pPr>
            <w:r>
              <w:t>PG Diploma in Industrial Safety</w:t>
            </w:r>
          </w:p>
        </w:tc>
      </w:tr>
    </w:tbl>
    <w:p w14:paraId="008F5831" w14:textId="77777777" w:rsidR="002D07A3" w:rsidRDefault="002D07A3">
      <w:pPr>
        <w:rPr>
          <w:rFonts w:ascii="Arial" w:hAnsi="Arial" w:cs="Arial"/>
          <w:color w:val="202124"/>
          <w:shd w:val="clear" w:color="auto" w:fill="FFFFFF"/>
        </w:rPr>
      </w:pPr>
    </w:p>
    <w:p w14:paraId="5879E179" w14:textId="40EFE226" w:rsidR="00D64E4B" w:rsidRDefault="009452CC" w:rsidP="009452CC">
      <w:pPr>
        <w:jc w:val="both"/>
        <w:rPr>
          <w:rFonts w:ascii="Arial" w:hAnsi="Arial" w:cs="Arial"/>
          <w:color w:val="222222"/>
          <w:shd w:val="clear" w:color="auto" w:fill="FFFFFF"/>
        </w:rPr>
      </w:pPr>
      <w:r w:rsidRPr="009452CC">
        <w:rPr>
          <w:rFonts w:ascii="Arial" w:hAnsi="Arial" w:cs="Arial"/>
          <w:color w:val="202124"/>
          <w:highlight w:val="yellow"/>
          <w:shd w:val="clear" w:color="auto" w:fill="FFFFFF"/>
        </w:rPr>
        <w:t>At the municipal, regional, and national levels, the PG Diploma in Industrial Safety (PGDINDS) program seeks to produce trained human resources in the field of industrial safety. It aims to develop learners' professional competencies so they can take advantage of job possibilities across a range of industries.</w:t>
      </w:r>
    </w:p>
    <w:tbl>
      <w:tblPr>
        <w:tblStyle w:val="TableGrid"/>
        <w:tblW w:w="9085" w:type="dxa"/>
        <w:tblLook w:val="04A0" w:firstRow="1" w:lastRow="0" w:firstColumn="1" w:lastColumn="0" w:noHBand="0" w:noVBand="1"/>
      </w:tblPr>
      <w:tblGrid>
        <w:gridCol w:w="2660"/>
        <w:gridCol w:w="6425"/>
      </w:tblGrid>
      <w:tr w:rsidR="002D07A3" w14:paraId="6C8E1D4E" w14:textId="77777777" w:rsidTr="000F224D">
        <w:trPr>
          <w:trHeight w:val="548"/>
        </w:trPr>
        <w:tc>
          <w:tcPr>
            <w:tcW w:w="1975" w:type="dxa"/>
          </w:tcPr>
          <w:p w14:paraId="56CBBED4" w14:textId="77777777" w:rsidR="002D07A3" w:rsidRDefault="002D07A3" w:rsidP="000F224D">
            <w:pPr>
              <w:ind w:left="157"/>
            </w:pPr>
            <w:r w:rsidRPr="00DB73A0">
              <w:t>ETPG</w:t>
            </w:r>
            <w:r>
              <w:t>D-0753</w:t>
            </w:r>
          </w:p>
        </w:tc>
        <w:tc>
          <w:tcPr>
            <w:tcW w:w="4770" w:type="dxa"/>
          </w:tcPr>
          <w:p w14:paraId="6164A155" w14:textId="77777777" w:rsidR="002D07A3" w:rsidRDefault="002D07A3" w:rsidP="000F224D">
            <w:pPr>
              <w:ind w:left="360"/>
            </w:pPr>
            <w:r>
              <w:t>PG Diploma in Disaster Management and Crisis</w:t>
            </w:r>
          </w:p>
        </w:tc>
      </w:tr>
    </w:tbl>
    <w:p w14:paraId="23073AF7" w14:textId="77777777" w:rsidR="00856688" w:rsidRDefault="00856688">
      <w:pPr>
        <w:rPr>
          <w:rFonts w:ascii="Arial" w:hAnsi="Arial" w:cs="Arial"/>
          <w:color w:val="222222"/>
          <w:shd w:val="clear" w:color="auto" w:fill="FFFFFF"/>
        </w:rPr>
      </w:pPr>
    </w:p>
    <w:p w14:paraId="20705E67" w14:textId="77777777" w:rsidR="00444288" w:rsidRPr="00444288" w:rsidRDefault="00444288" w:rsidP="00444288">
      <w:pPr>
        <w:jc w:val="both"/>
        <w:rPr>
          <w:rFonts w:ascii="Arial" w:eastAsia="Times New Roman" w:hAnsi="Arial" w:cs="Arial"/>
          <w:color w:val="202124"/>
          <w:highlight w:val="yellow"/>
        </w:rPr>
      </w:pPr>
      <w:r w:rsidRPr="00444288">
        <w:rPr>
          <w:rFonts w:ascii="Arial" w:eastAsia="Times New Roman" w:hAnsi="Arial" w:cs="Arial"/>
          <w:color w:val="202124"/>
          <w:highlight w:val="yellow"/>
        </w:rPr>
        <w:lastRenderedPageBreak/>
        <w:t>What does a postgraduate degree in disaster management entail?</w:t>
      </w:r>
    </w:p>
    <w:p w14:paraId="2A39F2EE" w14:textId="5079212C" w:rsidR="00856688" w:rsidRDefault="00444288" w:rsidP="00444288">
      <w:pPr>
        <w:jc w:val="both"/>
        <w:rPr>
          <w:rFonts w:ascii="Arial" w:hAnsi="Arial" w:cs="Arial"/>
          <w:color w:val="222222"/>
          <w:shd w:val="clear" w:color="auto" w:fill="FFFFFF"/>
        </w:rPr>
      </w:pPr>
      <w:r w:rsidRPr="00444288">
        <w:rPr>
          <w:rFonts w:ascii="Arial" w:eastAsia="Times New Roman" w:hAnsi="Arial" w:cs="Arial"/>
          <w:color w:val="202124"/>
          <w:highlight w:val="yellow"/>
        </w:rPr>
        <w:t>The program's main goals are to 1) Give students in-depth knowledge of catastrophe preparedness, mitigation, and rehabilitation. 2) Give the students the tools they need to do vulnerability and risk analysis.</w:t>
      </w:r>
    </w:p>
    <w:tbl>
      <w:tblPr>
        <w:tblStyle w:val="TableGrid1"/>
        <w:tblW w:w="9085" w:type="dxa"/>
        <w:tblLook w:val="04A0" w:firstRow="1" w:lastRow="0" w:firstColumn="1" w:lastColumn="0" w:noHBand="0" w:noVBand="1"/>
      </w:tblPr>
      <w:tblGrid>
        <w:gridCol w:w="2660"/>
        <w:gridCol w:w="6425"/>
      </w:tblGrid>
      <w:tr w:rsidR="00A5655F" w:rsidRPr="00427612" w14:paraId="7496F95C" w14:textId="77777777" w:rsidTr="00466113">
        <w:tc>
          <w:tcPr>
            <w:tcW w:w="1975" w:type="dxa"/>
          </w:tcPr>
          <w:p w14:paraId="0C296ADB" w14:textId="77777777" w:rsidR="00A5655F" w:rsidRDefault="00A5655F" w:rsidP="00466113">
            <w:pPr>
              <w:ind w:left="157"/>
            </w:pPr>
            <w:r>
              <w:t>SCD-0921</w:t>
            </w:r>
          </w:p>
        </w:tc>
        <w:tc>
          <w:tcPr>
            <w:tcW w:w="4770" w:type="dxa"/>
          </w:tcPr>
          <w:p w14:paraId="2BF51798" w14:textId="77777777" w:rsidR="00A5655F" w:rsidRPr="00427612" w:rsidRDefault="00000000" w:rsidP="00466113">
            <w:pPr>
              <w:ind w:left="360"/>
            </w:pPr>
            <w:hyperlink r:id="rId16" w:history="1">
              <w:r w:rsidR="00A5655F" w:rsidRPr="00D70334">
                <w:t>Diploma in Dairy Technology</w:t>
              </w:r>
            </w:hyperlink>
          </w:p>
        </w:tc>
      </w:tr>
    </w:tbl>
    <w:p w14:paraId="5EE921C6" w14:textId="77777777" w:rsidR="00E24105" w:rsidRDefault="00E24105">
      <w:pPr>
        <w:rPr>
          <w:rFonts w:ascii="Arial" w:hAnsi="Arial" w:cs="Arial"/>
          <w:color w:val="222222"/>
          <w:shd w:val="clear" w:color="auto" w:fill="FFFFFF"/>
        </w:rPr>
      </w:pPr>
    </w:p>
    <w:p w14:paraId="30C1A3BD" w14:textId="77777777" w:rsidR="00A5655F" w:rsidRDefault="00A5655F">
      <w:pPr>
        <w:rPr>
          <w:rFonts w:ascii="Arial" w:hAnsi="Arial" w:cs="Arial"/>
          <w:color w:val="222222"/>
          <w:shd w:val="clear" w:color="auto" w:fill="FFFFFF"/>
        </w:rPr>
      </w:pPr>
    </w:p>
    <w:tbl>
      <w:tblPr>
        <w:tblStyle w:val="TableGrid1"/>
        <w:tblW w:w="9085" w:type="dxa"/>
        <w:tblLook w:val="04A0" w:firstRow="1" w:lastRow="0" w:firstColumn="1" w:lastColumn="0" w:noHBand="0" w:noVBand="1"/>
      </w:tblPr>
      <w:tblGrid>
        <w:gridCol w:w="2660"/>
        <w:gridCol w:w="6425"/>
      </w:tblGrid>
      <w:tr w:rsidR="003A47A6" w:rsidRPr="00427612" w14:paraId="27A78AAB" w14:textId="77777777" w:rsidTr="00466113">
        <w:tc>
          <w:tcPr>
            <w:tcW w:w="1975" w:type="dxa"/>
          </w:tcPr>
          <w:p w14:paraId="0FB35857" w14:textId="77777777" w:rsidR="003A47A6" w:rsidRDefault="003A47A6" w:rsidP="00466113">
            <w:pPr>
              <w:ind w:left="157"/>
            </w:pPr>
            <w:r>
              <w:t>SCD-0922</w:t>
            </w:r>
          </w:p>
        </w:tc>
        <w:tc>
          <w:tcPr>
            <w:tcW w:w="4770" w:type="dxa"/>
          </w:tcPr>
          <w:p w14:paraId="6E50AA70" w14:textId="77777777" w:rsidR="003A47A6" w:rsidRPr="00427612" w:rsidRDefault="003A47A6" w:rsidP="00466113">
            <w:pPr>
              <w:ind w:left="360"/>
            </w:pPr>
            <w:r w:rsidRPr="00D70334">
              <w:t xml:space="preserve">Diploma in </w:t>
            </w:r>
            <w:hyperlink r:id="rId17" w:history="1">
              <w:r w:rsidRPr="00D70334">
                <w:t xml:space="preserve">Fisheries </w:t>
              </w:r>
            </w:hyperlink>
            <w:r w:rsidRPr="00D70334">
              <w:t>Technology</w:t>
            </w:r>
          </w:p>
        </w:tc>
      </w:tr>
    </w:tbl>
    <w:p w14:paraId="617F7EE3" w14:textId="77777777" w:rsidR="00E24105" w:rsidRDefault="00E24105">
      <w:pPr>
        <w:rPr>
          <w:rFonts w:ascii="Arial" w:hAnsi="Arial" w:cs="Arial"/>
          <w:color w:val="222222"/>
          <w:shd w:val="clear" w:color="auto" w:fill="FFFFFF"/>
        </w:rPr>
      </w:pPr>
    </w:p>
    <w:p w14:paraId="0FF4ABB1" w14:textId="386B6D28" w:rsidR="00556D3D" w:rsidRDefault="00556D3D" w:rsidP="00556D3D">
      <w:pPr>
        <w:pStyle w:val="NormalWeb"/>
        <w:shd w:val="clear" w:color="auto" w:fill="FFFFFF"/>
        <w:spacing w:before="0" w:beforeAutospacing="0" w:after="136" w:afterAutospacing="0" w:line="408" w:lineRule="atLeast"/>
        <w:jc w:val="both"/>
        <w:rPr>
          <w:rFonts w:ascii="Arial" w:hAnsi="Arial" w:cs="Arial"/>
          <w:color w:val="444444"/>
          <w:sz w:val="27"/>
          <w:szCs w:val="27"/>
        </w:rPr>
      </w:pPr>
      <w:r w:rsidRPr="00556D3D">
        <w:rPr>
          <w:rFonts w:ascii="Arial" w:hAnsi="Arial" w:cs="Arial"/>
          <w:color w:val="444444"/>
          <w:sz w:val="27"/>
          <w:szCs w:val="27"/>
          <w:highlight w:val="yellow"/>
        </w:rPr>
        <w:t>A Fisheries Technology diploma course focuses on Fisheries Technology. The academic method of managing and acquiring fisheries is known as fisheries science.</w:t>
      </w:r>
    </w:p>
    <w:p w14:paraId="7333B037" w14:textId="5A057D68" w:rsidR="003A47A6" w:rsidRDefault="00556D3D" w:rsidP="00556D3D">
      <w:pPr>
        <w:pStyle w:val="NormalWeb"/>
        <w:shd w:val="clear" w:color="auto" w:fill="FFFFFF"/>
        <w:spacing w:before="0" w:beforeAutospacing="0" w:after="136" w:afterAutospacing="0" w:line="408" w:lineRule="atLeast"/>
        <w:jc w:val="both"/>
        <w:rPr>
          <w:rFonts w:ascii="Arial" w:hAnsi="Arial" w:cs="Arial"/>
          <w:color w:val="444444"/>
          <w:sz w:val="27"/>
          <w:szCs w:val="27"/>
        </w:rPr>
      </w:pPr>
      <w:r w:rsidRPr="00556D3D">
        <w:rPr>
          <w:rFonts w:ascii="Arial" w:hAnsi="Arial" w:cs="Arial"/>
          <w:color w:val="444444"/>
          <w:sz w:val="27"/>
          <w:szCs w:val="27"/>
          <w:highlight w:val="yellow"/>
        </w:rPr>
        <w:t>The controls of aquaculture, such as rearing, hereditary traits, biotechnology, nutrition, cultivation, diagnosis of illnesses in fishes, other sea-going resources, and treatment of amphibian creatures; fish handling, such as relieving, canning, solidifying, esteem expansion, side-effects, and waste usage; fisheries microbiology; fisheries organic chemistry; and fisheries asset theori</w:t>
      </w:r>
      <w:r>
        <w:rPr>
          <w:rFonts w:ascii="Arial" w:hAnsi="Arial" w:cs="Arial"/>
          <w:color w:val="444444"/>
          <w:sz w:val="27"/>
          <w:szCs w:val="27"/>
          <w:highlight w:val="yellow"/>
        </w:rPr>
        <w:t>z</w:t>
      </w:r>
      <w:r w:rsidRPr="00556D3D">
        <w:rPr>
          <w:rFonts w:ascii="Arial" w:hAnsi="Arial" w:cs="Arial"/>
          <w:color w:val="444444"/>
          <w:sz w:val="27"/>
          <w:szCs w:val="27"/>
          <w:highlight w:val="yellow"/>
        </w:rPr>
        <w:t>ing are all incorporated into this multidisciplinary science.</w:t>
      </w:r>
      <w:r w:rsidR="003A47A6">
        <w:rPr>
          <w:rFonts w:ascii="Arial" w:hAnsi="Arial" w:cs="Arial"/>
          <w:color w:val="444444"/>
          <w:sz w:val="27"/>
          <w:szCs w:val="27"/>
        </w:rPr>
        <w:t> </w:t>
      </w:r>
    </w:p>
    <w:p w14:paraId="20FC2172" w14:textId="77777777" w:rsidR="003A47A6" w:rsidRPr="003A47A6" w:rsidRDefault="003A47A6" w:rsidP="003A47A6">
      <w:pPr>
        <w:numPr>
          <w:ilvl w:val="0"/>
          <w:numId w:val="4"/>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Pr>
          <w:rFonts w:ascii="Arial" w:hAnsi="Arial" w:cs="Arial"/>
          <w:color w:val="444444"/>
          <w:sz w:val="27"/>
          <w:szCs w:val="27"/>
        </w:rPr>
        <w:t>Eligibility </w:t>
      </w:r>
      <w:r w:rsidRPr="003A47A6">
        <w:rPr>
          <w:rFonts w:ascii="Arial" w:eastAsia="Times New Roman" w:hAnsi="Arial" w:cs="Arial"/>
          <w:color w:val="666666"/>
          <w:sz w:val="27"/>
          <w:szCs w:val="27"/>
        </w:rPr>
        <w:t>Understudies who have effectively passed twelfth Standard/HSC/10+2 (or equal degree of assessment) from any perceived school board.</w:t>
      </w:r>
    </w:p>
    <w:tbl>
      <w:tblPr>
        <w:tblStyle w:val="TableGrid1"/>
        <w:tblW w:w="9085" w:type="dxa"/>
        <w:tblLook w:val="04A0" w:firstRow="1" w:lastRow="0" w:firstColumn="1" w:lastColumn="0" w:noHBand="0" w:noVBand="1"/>
      </w:tblPr>
      <w:tblGrid>
        <w:gridCol w:w="2660"/>
        <w:gridCol w:w="6425"/>
      </w:tblGrid>
      <w:tr w:rsidR="003A47A6" w:rsidRPr="00427612" w14:paraId="018501F1" w14:textId="77777777" w:rsidTr="00466113">
        <w:tc>
          <w:tcPr>
            <w:tcW w:w="1975" w:type="dxa"/>
          </w:tcPr>
          <w:p w14:paraId="039BE8CF" w14:textId="77777777" w:rsidR="003A47A6" w:rsidRDefault="003A47A6" w:rsidP="00466113">
            <w:pPr>
              <w:ind w:left="157"/>
            </w:pPr>
            <w:r>
              <w:t>SCD-0923</w:t>
            </w:r>
          </w:p>
        </w:tc>
        <w:tc>
          <w:tcPr>
            <w:tcW w:w="4770" w:type="dxa"/>
          </w:tcPr>
          <w:p w14:paraId="0F3F113D" w14:textId="77777777" w:rsidR="003A47A6" w:rsidRPr="00427612" w:rsidRDefault="00000000" w:rsidP="00466113">
            <w:pPr>
              <w:ind w:left="360"/>
            </w:pPr>
            <w:hyperlink r:id="rId18" w:history="1">
              <w:r w:rsidR="003A47A6" w:rsidRPr="00D70334">
                <w:t>Diploma in Poultry Technology</w:t>
              </w:r>
            </w:hyperlink>
          </w:p>
        </w:tc>
      </w:tr>
    </w:tbl>
    <w:p w14:paraId="201C7C29" w14:textId="77777777" w:rsidR="00881E31" w:rsidRDefault="00881E31" w:rsidP="003A47A6">
      <w:pPr>
        <w:pStyle w:val="NormalWeb"/>
        <w:shd w:val="clear" w:color="auto" w:fill="FFFFFF"/>
        <w:spacing w:before="0" w:beforeAutospacing="0" w:after="136" w:afterAutospacing="0" w:line="408" w:lineRule="atLeast"/>
        <w:rPr>
          <w:color w:val="555770"/>
          <w:shd w:val="clear" w:color="auto" w:fill="FAFAFC"/>
          <w:lang w:val="en-IN"/>
        </w:rPr>
      </w:pPr>
    </w:p>
    <w:p w14:paraId="2F83E053" w14:textId="1A804465" w:rsidR="00881E31" w:rsidRDefault="00881E31" w:rsidP="00881E31">
      <w:pPr>
        <w:pStyle w:val="NormalWeb"/>
        <w:shd w:val="clear" w:color="auto" w:fill="FFFFFF"/>
        <w:spacing w:before="0" w:beforeAutospacing="0" w:after="136" w:afterAutospacing="0" w:line="408" w:lineRule="atLeast"/>
        <w:jc w:val="both"/>
        <w:rPr>
          <w:color w:val="555770"/>
          <w:shd w:val="clear" w:color="auto" w:fill="FAFAFC"/>
          <w:lang w:val="en-IN"/>
        </w:rPr>
      </w:pPr>
      <w:r w:rsidRPr="00881E31">
        <w:rPr>
          <w:color w:val="555770"/>
          <w:highlight w:val="yellow"/>
          <w:shd w:val="clear" w:color="auto" w:fill="FAFAFC"/>
          <w:lang w:val="en-IN"/>
        </w:rPr>
        <w:t>The purpose of the course is to familiarise students with the state and outlook of the Indian Poultry Industry as well as the benefits of raising poultry. The different kinds of poultry farms and agricultural practi</w:t>
      </w:r>
      <w:r w:rsidR="006C4705">
        <w:rPr>
          <w:color w:val="555770"/>
          <w:highlight w:val="yellow"/>
          <w:shd w:val="clear" w:color="auto" w:fill="FAFAFC"/>
          <w:lang w:val="en-IN"/>
        </w:rPr>
        <w:t>c</w:t>
      </w:r>
      <w:r w:rsidRPr="00881E31">
        <w:rPr>
          <w:color w:val="555770"/>
          <w:highlight w:val="yellow"/>
          <w:shd w:val="clear" w:color="auto" w:fill="FAFAFC"/>
          <w:lang w:val="en-IN"/>
        </w:rPr>
        <w:t xml:space="preserve">es used in India are highlighted and thoroughly examined. The course also provides an introduction to the various academic and research institutes engaged in training and extension initiatives in the poultry industry. This course also covers various government initiatives including poultry cooperatives. The common breeds of chicken, various body systems and their </w:t>
      </w:r>
      <w:r w:rsidRPr="00881E31">
        <w:rPr>
          <w:color w:val="555770"/>
          <w:highlight w:val="yellow"/>
          <w:shd w:val="clear" w:color="auto" w:fill="FAFAFC"/>
          <w:lang w:val="en-IN"/>
        </w:rPr>
        <w:lastRenderedPageBreak/>
        <w:t>functions, as well as various breeding techniques used in poultry farming, culling, and poultry judging, will all be covered in the course.</w:t>
      </w:r>
      <w:r w:rsidR="003A47A6">
        <w:rPr>
          <w:color w:val="555770"/>
          <w:shd w:val="clear" w:color="auto" w:fill="FAFAFC"/>
          <w:lang w:val="en-IN"/>
        </w:rPr>
        <w:t> </w:t>
      </w:r>
    </w:p>
    <w:p w14:paraId="49036EF3" w14:textId="27BE6107" w:rsidR="003A47A6" w:rsidRDefault="006C4705" w:rsidP="00881E31">
      <w:pPr>
        <w:pStyle w:val="NormalWeb"/>
        <w:shd w:val="clear" w:color="auto" w:fill="FFFFFF"/>
        <w:spacing w:before="0" w:beforeAutospacing="0" w:after="136" w:afterAutospacing="0" w:line="408" w:lineRule="atLeast"/>
        <w:jc w:val="both"/>
        <w:rPr>
          <w:rFonts w:ascii="Arial" w:hAnsi="Arial" w:cs="Arial"/>
          <w:color w:val="444444"/>
          <w:sz w:val="27"/>
          <w:szCs w:val="27"/>
        </w:rPr>
      </w:pPr>
      <w:r w:rsidRPr="006C4705">
        <w:rPr>
          <w:color w:val="555770"/>
          <w:highlight w:val="yellow"/>
          <w:shd w:val="clear" w:color="auto" w:fill="FAFAFC"/>
        </w:rPr>
        <w:t>The Introduction to Poultry Farming course is helpful for people who are working on a poultry farm or who wish to start their own business since it covers the fundamentals of poultry farming.</w:t>
      </w:r>
      <w:r w:rsidR="003A47A6">
        <w:rPr>
          <w:color w:val="555770"/>
          <w:shd w:val="clear" w:color="auto" w:fill="FAFAFC"/>
        </w:rPr>
        <w:t> </w:t>
      </w:r>
    </w:p>
    <w:p w14:paraId="23C42FB4" w14:textId="77777777" w:rsidR="0058580C" w:rsidRDefault="0058580C">
      <w:pPr>
        <w:rPr>
          <w:rFonts w:ascii="Arial" w:hAnsi="Arial" w:cs="Arial"/>
          <w:color w:val="222222"/>
          <w:shd w:val="clear" w:color="auto" w:fill="FFFFFF"/>
        </w:rPr>
      </w:pPr>
    </w:p>
    <w:tbl>
      <w:tblPr>
        <w:tblStyle w:val="TableGrid1"/>
        <w:tblW w:w="9085" w:type="dxa"/>
        <w:tblLook w:val="04A0" w:firstRow="1" w:lastRow="0" w:firstColumn="1" w:lastColumn="0" w:noHBand="0" w:noVBand="1"/>
      </w:tblPr>
      <w:tblGrid>
        <w:gridCol w:w="2660"/>
        <w:gridCol w:w="6425"/>
      </w:tblGrid>
      <w:tr w:rsidR="003A47A6" w:rsidRPr="00D70334" w14:paraId="5AB44200" w14:textId="77777777" w:rsidTr="003A47A6">
        <w:tc>
          <w:tcPr>
            <w:tcW w:w="2660" w:type="dxa"/>
          </w:tcPr>
          <w:p w14:paraId="3866D48C" w14:textId="77777777" w:rsidR="003A47A6" w:rsidRDefault="003A47A6" w:rsidP="00466113">
            <w:pPr>
              <w:ind w:left="157"/>
            </w:pPr>
            <w:r>
              <w:t>SCD-0924</w:t>
            </w:r>
          </w:p>
        </w:tc>
        <w:tc>
          <w:tcPr>
            <w:tcW w:w="6425" w:type="dxa"/>
          </w:tcPr>
          <w:p w14:paraId="5BF4D5A0" w14:textId="77777777" w:rsidR="003A47A6" w:rsidRPr="00D70334" w:rsidRDefault="003A47A6" w:rsidP="00466113">
            <w:pPr>
              <w:ind w:left="360"/>
            </w:pPr>
            <w:r w:rsidRPr="00D70334">
              <w:t>Diploma in Beauty Product Manufacturing</w:t>
            </w:r>
          </w:p>
        </w:tc>
      </w:tr>
    </w:tbl>
    <w:p w14:paraId="320E10BD" w14:textId="33767151" w:rsidR="00360EE9" w:rsidRDefault="00360EE9" w:rsidP="00360EE9">
      <w:pPr>
        <w:pStyle w:val="NormalWeb"/>
        <w:shd w:val="clear" w:color="auto" w:fill="FFFFFF"/>
        <w:spacing w:before="204" w:beforeAutospacing="0" w:after="204" w:afterAutospacing="0"/>
        <w:jc w:val="both"/>
        <w:rPr>
          <w:rFonts w:ascii="Roboto" w:hAnsi="Roboto"/>
          <w:color w:val="808287"/>
          <w:sz w:val="22"/>
          <w:szCs w:val="22"/>
        </w:rPr>
      </w:pPr>
      <w:r w:rsidRPr="00360EE9">
        <w:rPr>
          <w:rFonts w:ascii="Roboto" w:hAnsi="Roboto"/>
          <w:color w:val="808287"/>
          <w:sz w:val="22"/>
          <w:szCs w:val="22"/>
          <w:highlight w:val="yellow"/>
        </w:rPr>
        <w:t>The best training program available to assist you in launching your own independent beauty company is a diploma in beauty brand business management. Formula Botanica will show you how to create a beauty brand from scratch and launch a cosmetics business from your home. You may learn how to create your own natural skincare products and then successfully market them if you take this course together with our Diploma in Organic Skincare Formulation.</w:t>
      </w:r>
    </w:p>
    <w:p w14:paraId="5E86BFB4" w14:textId="4EB0CFA1" w:rsidR="00154620" w:rsidRDefault="00AD6B40" w:rsidP="00AD6B40">
      <w:pPr>
        <w:jc w:val="both"/>
        <w:rPr>
          <w:rFonts w:ascii="Arial" w:hAnsi="Arial" w:cs="Arial"/>
          <w:color w:val="576168"/>
          <w:sz w:val="25"/>
          <w:szCs w:val="25"/>
          <w:shd w:val="clear" w:color="auto" w:fill="FFFFFF"/>
        </w:rPr>
      </w:pPr>
      <w:r w:rsidRPr="00AD6B40">
        <w:rPr>
          <w:rFonts w:ascii="Roboto" w:eastAsia="Times New Roman" w:hAnsi="Roboto" w:cs="Times New Roman"/>
          <w:color w:val="808287"/>
          <w:highlight w:val="yellow"/>
        </w:rPr>
        <w:t>This course will take you by the hand, introduce you to a big group of international beauty professionals, and show you the ropes while also assisting you in the creation of your beauty business plan and teaching you how to launch your own beauty business.</w:t>
      </w:r>
    </w:p>
    <w:tbl>
      <w:tblPr>
        <w:tblStyle w:val="TableGrid1"/>
        <w:tblW w:w="9085" w:type="dxa"/>
        <w:tblLook w:val="04A0" w:firstRow="1" w:lastRow="0" w:firstColumn="1" w:lastColumn="0" w:noHBand="0" w:noVBand="1"/>
      </w:tblPr>
      <w:tblGrid>
        <w:gridCol w:w="2660"/>
        <w:gridCol w:w="6425"/>
      </w:tblGrid>
      <w:tr w:rsidR="00627B88" w:rsidRPr="00D70334" w14:paraId="72E27F3D" w14:textId="77777777" w:rsidTr="00627B88">
        <w:tc>
          <w:tcPr>
            <w:tcW w:w="2660" w:type="dxa"/>
          </w:tcPr>
          <w:p w14:paraId="72754F8D" w14:textId="77777777" w:rsidR="00627B88" w:rsidRDefault="00627B88" w:rsidP="00466113">
            <w:pPr>
              <w:ind w:left="157"/>
            </w:pPr>
            <w:r>
              <w:t>SCD-0925</w:t>
            </w:r>
          </w:p>
        </w:tc>
        <w:tc>
          <w:tcPr>
            <w:tcW w:w="6425" w:type="dxa"/>
          </w:tcPr>
          <w:p w14:paraId="1979DB65" w14:textId="77777777" w:rsidR="00627B88" w:rsidRPr="00D70334" w:rsidRDefault="00627B88" w:rsidP="00466113">
            <w:pPr>
              <w:ind w:left="360"/>
            </w:pPr>
            <w:r w:rsidRPr="00D70334">
              <w:t>Diploma in Aviation, Hospitality And Travel Management</w:t>
            </w:r>
          </w:p>
        </w:tc>
      </w:tr>
    </w:tbl>
    <w:p w14:paraId="048FED38" w14:textId="77777777" w:rsidR="00F27FFC" w:rsidRDefault="00F27FFC">
      <w:pPr>
        <w:rPr>
          <w:rFonts w:ascii="Arial" w:hAnsi="Arial" w:cs="Arial"/>
          <w:color w:val="626262"/>
          <w:sz w:val="23"/>
          <w:szCs w:val="23"/>
          <w:shd w:val="clear" w:color="auto" w:fill="FFFFFF"/>
        </w:rPr>
      </w:pPr>
    </w:p>
    <w:p w14:paraId="4DA65FAD" w14:textId="190DDC36" w:rsidR="007A176A" w:rsidRPr="007A176A" w:rsidRDefault="007A176A" w:rsidP="00F52291">
      <w:pPr>
        <w:shd w:val="clear" w:color="auto" w:fill="FFFFFF"/>
        <w:spacing w:before="100" w:beforeAutospacing="1" w:after="100" w:afterAutospacing="1" w:line="480" w:lineRule="auto"/>
        <w:jc w:val="both"/>
        <w:rPr>
          <w:rFonts w:ascii="Arial" w:eastAsia="Times New Roman" w:hAnsi="Arial" w:cs="Arial"/>
          <w:color w:val="828282"/>
          <w:sz w:val="25"/>
          <w:szCs w:val="25"/>
        </w:rPr>
      </w:pPr>
      <w:r w:rsidRPr="00F52291">
        <w:rPr>
          <w:rFonts w:ascii="Arial" w:hAnsi="Arial" w:cs="Arial"/>
          <w:color w:val="626262"/>
          <w:sz w:val="23"/>
          <w:szCs w:val="23"/>
          <w:highlight w:val="yellow"/>
          <w:shd w:val="clear" w:color="auto" w:fill="FFFFFF"/>
        </w:rPr>
        <w:t xml:space="preserve">With predictions that India will require 400 airports and 300 aircraft within the next ten years, the aviation sector is on the verge of an exponential growth boom. It should come as no surprise that the hospitality and travel sectors are creating </w:t>
      </w:r>
      <w:r w:rsidR="00F52291" w:rsidRPr="00F52291">
        <w:rPr>
          <w:rFonts w:ascii="Arial" w:hAnsi="Arial" w:cs="Arial"/>
          <w:color w:val="626262"/>
          <w:sz w:val="23"/>
          <w:szCs w:val="23"/>
          <w:highlight w:val="yellow"/>
          <w:shd w:val="clear" w:color="auto" w:fill="FFFFFF"/>
        </w:rPr>
        <w:t xml:space="preserve">a </w:t>
      </w:r>
      <w:r w:rsidRPr="00F52291">
        <w:rPr>
          <w:rFonts w:ascii="Arial" w:hAnsi="Arial" w:cs="Arial"/>
          <w:color w:val="626262"/>
          <w:sz w:val="23"/>
          <w:szCs w:val="23"/>
          <w:highlight w:val="yellow"/>
          <w:shd w:val="clear" w:color="auto" w:fill="FFFFFF"/>
        </w:rPr>
        <w:t>significant need for qualified workers given the strong growth rates anticipated for the nation. This two-year program, created by specialists in the field, gives COTTED students a thorough, all-encompassing education that empowers them to create their own success stories.</w:t>
      </w:r>
    </w:p>
    <w:p w14:paraId="6813ACBC" w14:textId="6CF9FE87" w:rsidR="00627B88" w:rsidRPr="00627B88" w:rsidRDefault="00627B88" w:rsidP="00627B88">
      <w:pPr>
        <w:numPr>
          <w:ilvl w:val="0"/>
          <w:numId w:val="6"/>
        </w:numPr>
        <w:shd w:val="clear" w:color="auto" w:fill="FFFFFF"/>
        <w:spacing w:before="100" w:beforeAutospacing="1" w:after="100" w:afterAutospacing="1" w:line="480" w:lineRule="auto"/>
        <w:ind w:left="0"/>
        <w:rPr>
          <w:rFonts w:ascii="Arial" w:eastAsia="Times New Roman" w:hAnsi="Arial" w:cs="Arial"/>
          <w:color w:val="828282"/>
          <w:sz w:val="25"/>
          <w:szCs w:val="25"/>
        </w:rPr>
      </w:pPr>
      <w:r w:rsidRPr="00627B88">
        <w:rPr>
          <w:rFonts w:ascii="Arial" w:eastAsia="Times New Roman" w:hAnsi="Arial" w:cs="Arial"/>
          <w:color w:val="828282"/>
          <w:sz w:val="25"/>
          <w:szCs w:val="25"/>
        </w:rPr>
        <w:t xml:space="preserve"> 12th pass or appeared, First Year or Second Year Graduation Student (Students studying in 12th Class can also take admission. However, </w:t>
      </w:r>
      <w:proofErr w:type="gramStart"/>
      <w:r w:rsidRPr="00627B88">
        <w:rPr>
          <w:rFonts w:ascii="Arial" w:eastAsia="Times New Roman" w:hAnsi="Arial" w:cs="Arial"/>
          <w:color w:val="828282"/>
          <w:sz w:val="25"/>
          <w:szCs w:val="25"/>
        </w:rPr>
        <w:t>the  certificate</w:t>
      </w:r>
      <w:proofErr w:type="gramEnd"/>
      <w:r w:rsidRPr="00627B88">
        <w:rPr>
          <w:rFonts w:ascii="Arial" w:eastAsia="Times New Roman" w:hAnsi="Arial" w:cs="Arial"/>
          <w:color w:val="828282"/>
          <w:sz w:val="25"/>
          <w:szCs w:val="25"/>
        </w:rPr>
        <w:t xml:space="preserve"> will be awarded only after passing 12th standard.)</w:t>
      </w:r>
    </w:p>
    <w:p w14:paraId="55D693D1" w14:textId="77777777" w:rsidR="00627B88" w:rsidRPr="00627B88" w:rsidRDefault="00627B88" w:rsidP="00627B88">
      <w:pPr>
        <w:numPr>
          <w:ilvl w:val="0"/>
          <w:numId w:val="6"/>
        </w:numPr>
        <w:shd w:val="clear" w:color="auto" w:fill="FFFFFF"/>
        <w:spacing w:before="100" w:beforeAutospacing="1" w:after="100" w:afterAutospacing="1" w:line="480" w:lineRule="auto"/>
        <w:ind w:left="0"/>
        <w:rPr>
          <w:rFonts w:ascii="Arial" w:eastAsia="Times New Roman" w:hAnsi="Arial" w:cs="Arial"/>
          <w:color w:val="828282"/>
          <w:sz w:val="25"/>
          <w:szCs w:val="25"/>
        </w:rPr>
      </w:pPr>
      <w:r w:rsidRPr="00627B88">
        <w:rPr>
          <w:rFonts w:ascii="Arial" w:eastAsia="Times New Roman" w:hAnsi="Arial" w:cs="Arial"/>
          <w:color w:val="828282"/>
          <w:sz w:val="25"/>
          <w:szCs w:val="25"/>
        </w:rPr>
        <w:t>Basic knowledge of English</w:t>
      </w:r>
    </w:p>
    <w:p w14:paraId="23F1ABDE" w14:textId="77777777" w:rsidR="00627B88" w:rsidRPr="00627B88" w:rsidRDefault="00627B88" w:rsidP="00627B88">
      <w:pPr>
        <w:numPr>
          <w:ilvl w:val="0"/>
          <w:numId w:val="6"/>
        </w:numPr>
        <w:shd w:val="clear" w:color="auto" w:fill="FFFFFF"/>
        <w:spacing w:before="100" w:beforeAutospacing="1" w:after="100" w:afterAutospacing="1" w:line="480" w:lineRule="auto"/>
        <w:ind w:left="0"/>
        <w:rPr>
          <w:rFonts w:ascii="Arial" w:eastAsia="Times New Roman" w:hAnsi="Arial" w:cs="Arial"/>
          <w:color w:val="828282"/>
          <w:sz w:val="25"/>
          <w:szCs w:val="25"/>
        </w:rPr>
      </w:pPr>
      <w:r w:rsidRPr="00627B88">
        <w:rPr>
          <w:rFonts w:ascii="Arial" w:eastAsia="Times New Roman" w:hAnsi="Arial" w:cs="Arial"/>
          <w:color w:val="828282"/>
          <w:sz w:val="25"/>
          <w:szCs w:val="25"/>
        </w:rPr>
        <w:t>Having a pleasing personality</w:t>
      </w:r>
    </w:p>
    <w:p w14:paraId="095B2F8E" w14:textId="77777777" w:rsidR="00627B88" w:rsidRPr="00627B88" w:rsidRDefault="00627B88" w:rsidP="00627B88">
      <w:pPr>
        <w:numPr>
          <w:ilvl w:val="0"/>
          <w:numId w:val="6"/>
        </w:numPr>
        <w:shd w:val="clear" w:color="auto" w:fill="FFFFFF"/>
        <w:spacing w:before="100" w:beforeAutospacing="1" w:after="100" w:afterAutospacing="1" w:line="480" w:lineRule="auto"/>
        <w:ind w:left="0"/>
        <w:rPr>
          <w:rFonts w:ascii="Arial" w:eastAsia="Times New Roman" w:hAnsi="Arial" w:cs="Arial"/>
          <w:color w:val="828282"/>
          <w:sz w:val="25"/>
          <w:szCs w:val="25"/>
        </w:rPr>
      </w:pPr>
      <w:r w:rsidRPr="00627B88">
        <w:rPr>
          <w:rFonts w:ascii="Arial" w:eastAsia="Times New Roman" w:hAnsi="Arial" w:cs="Arial"/>
          <w:color w:val="828282"/>
          <w:sz w:val="25"/>
          <w:szCs w:val="25"/>
        </w:rPr>
        <w:lastRenderedPageBreak/>
        <w:t>Selection will be on basis of personal interviews</w:t>
      </w:r>
    </w:p>
    <w:tbl>
      <w:tblPr>
        <w:tblStyle w:val="TableGrid1"/>
        <w:tblW w:w="9085" w:type="dxa"/>
        <w:tblLook w:val="04A0" w:firstRow="1" w:lastRow="0" w:firstColumn="1" w:lastColumn="0" w:noHBand="0" w:noVBand="1"/>
      </w:tblPr>
      <w:tblGrid>
        <w:gridCol w:w="2660"/>
        <w:gridCol w:w="6425"/>
      </w:tblGrid>
      <w:tr w:rsidR="00DB19AF" w:rsidRPr="00D70334" w14:paraId="7193D153" w14:textId="77777777" w:rsidTr="00466113">
        <w:tc>
          <w:tcPr>
            <w:tcW w:w="1975" w:type="dxa"/>
          </w:tcPr>
          <w:p w14:paraId="0A3C0E24" w14:textId="77777777" w:rsidR="00DB19AF" w:rsidRPr="00334981" w:rsidRDefault="00DB19AF" w:rsidP="00466113">
            <w:pPr>
              <w:ind w:left="157"/>
            </w:pPr>
            <w:r w:rsidRPr="00334981">
              <w:t>SCD-0926</w:t>
            </w:r>
          </w:p>
        </w:tc>
        <w:tc>
          <w:tcPr>
            <w:tcW w:w="4770" w:type="dxa"/>
          </w:tcPr>
          <w:p w14:paraId="3CF72D5B" w14:textId="77777777" w:rsidR="00DB19AF" w:rsidRPr="00D70334" w:rsidRDefault="00000000" w:rsidP="00466113">
            <w:pPr>
              <w:ind w:left="360"/>
            </w:pPr>
            <w:hyperlink r:id="rId19" w:history="1">
              <w:r w:rsidR="00DB19AF" w:rsidRPr="00334981">
                <w:t>Diploma in Air/Sea Cargo Management</w:t>
              </w:r>
            </w:hyperlink>
          </w:p>
        </w:tc>
      </w:tr>
    </w:tbl>
    <w:p w14:paraId="4ED2521D" w14:textId="77777777" w:rsidR="00627B88" w:rsidRDefault="00627B88">
      <w:pPr>
        <w:rPr>
          <w:rFonts w:ascii="Arial" w:hAnsi="Arial" w:cs="Arial"/>
          <w:color w:val="576168"/>
          <w:sz w:val="25"/>
          <w:szCs w:val="25"/>
          <w:shd w:val="clear" w:color="auto" w:fill="FFFFFF"/>
        </w:rPr>
      </w:pPr>
    </w:p>
    <w:p w14:paraId="75A51134" w14:textId="35C4D715" w:rsidR="00DB19AF" w:rsidRPr="00DB19AF" w:rsidRDefault="00704C5F" w:rsidP="00361787">
      <w:pPr>
        <w:shd w:val="clear" w:color="auto" w:fill="FFFFFF"/>
        <w:spacing w:after="136" w:line="408" w:lineRule="atLeast"/>
        <w:jc w:val="both"/>
        <w:rPr>
          <w:rFonts w:ascii="Arial" w:eastAsia="Times New Roman" w:hAnsi="Arial" w:cs="Arial"/>
          <w:color w:val="444444"/>
          <w:sz w:val="27"/>
          <w:szCs w:val="27"/>
        </w:rPr>
      </w:pPr>
      <w:r w:rsidRPr="00704C5F">
        <w:rPr>
          <w:rFonts w:ascii="Arial" w:eastAsia="Times New Roman" w:hAnsi="Arial" w:cs="Arial"/>
          <w:color w:val="444444"/>
          <w:sz w:val="27"/>
          <w:szCs w:val="27"/>
          <w:highlight w:val="yellow"/>
        </w:rPr>
        <w:t xml:space="preserve">Traveler traffic's deglamorized counterpart is cargo traffic. Regardless, the </w:t>
      </w:r>
      <w:proofErr w:type="spellStart"/>
      <w:r w:rsidRPr="00704C5F">
        <w:rPr>
          <w:rFonts w:ascii="Arial" w:eastAsia="Times New Roman" w:hAnsi="Arial" w:cs="Arial"/>
          <w:color w:val="444444"/>
          <w:sz w:val="27"/>
          <w:szCs w:val="27"/>
          <w:highlight w:val="yellow"/>
        </w:rPr>
        <w:t>centre</w:t>
      </w:r>
      <w:proofErr w:type="spellEnd"/>
      <w:r w:rsidRPr="00704C5F">
        <w:rPr>
          <w:rFonts w:ascii="Arial" w:eastAsia="Times New Roman" w:hAnsi="Arial" w:cs="Arial"/>
          <w:color w:val="444444"/>
          <w:sz w:val="27"/>
          <w:szCs w:val="27"/>
          <w:highlight w:val="yellow"/>
        </w:rPr>
        <w:t xml:space="preserve"> of exchange, whether it be domestic or international, fare or import, is structured by freight transportation. The majority of </w:t>
      </w:r>
      <w:proofErr w:type="spellStart"/>
      <w:r w:rsidRPr="00704C5F">
        <w:rPr>
          <w:rFonts w:ascii="Arial" w:eastAsia="Times New Roman" w:hAnsi="Arial" w:cs="Arial"/>
          <w:color w:val="444444"/>
          <w:sz w:val="27"/>
          <w:szCs w:val="27"/>
          <w:highlight w:val="yellow"/>
        </w:rPr>
        <w:t>payCargo</w:t>
      </w:r>
      <w:proofErr w:type="spellEnd"/>
      <w:r w:rsidRPr="00704C5F">
        <w:rPr>
          <w:rFonts w:ascii="Arial" w:eastAsia="Times New Roman" w:hAnsi="Arial" w:cs="Arial"/>
          <w:color w:val="444444"/>
          <w:sz w:val="27"/>
          <w:szCs w:val="27"/>
          <w:highlight w:val="yellow"/>
        </w:rPr>
        <w:t xml:space="preserve"> is transported by land, air, and sea. Few things were sent by air in the past, other than mail and a few other things. Ships were used to send massive amounts of </w:t>
      </w:r>
      <w:proofErr w:type="spellStart"/>
      <w:r w:rsidRPr="00704C5F">
        <w:rPr>
          <w:rFonts w:ascii="Arial" w:eastAsia="Times New Roman" w:hAnsi="Arial" w:cs="Arial"/>
          <w:color w:val="444444"/>
          <w:sz w:val="27"/>
          <w:szCs w:val="27"/>
          <w:highlight w:val="yellow"/>
        </w:rPr>
        <w:t>payCargo</w:t>
      </w:r>
      <w:proofErr w:type="spellEnd"/>
      <w:r w:rsidRPr="00704C5F">
        <w:rPr>
          <w:rFonts w:ascii="Arial" w:eastAsia="Times New Roman" w:hAnsi="Arial" w:cs="Arial"/>
          <w:color w:val="444444"/>
          <w:sz w:val="27"/>
          <w:szCs w:val="27"/>
          <w:highlight w:val="yellow"/>
        </w:rPr>
        <w:t>.</w:t>
      </w:r>
      <w:r>
        <w:rPr>
          <w:rFonts w:ascii="Arial" w:eastAsia="Times New Roman" w:hAnsi="Arial" w:cs="Arial"/>
          <w:color w:val="444444"/>
          <w:sz w:val="27"/>
          <w:szCs w:val="27"/>
        </w:rPr>
        <w:t xml:space="preserve"> </w:t>
      </w:r>
      <w:r w:rsidRPr="00AF6550">
        <w:rPr>
          <w:rFonts w:ascii="Arial" w:eastAsia="Times New Roman" w:hAnsi="Arial" w:cs="Arial"/>
          <w:color w:val="444444"/>
          <w:sz w:val="27"/>
          <w:szCs w:val="27"/>
          <w:highlight w:val="yellow"/>
        </w:rPr>
        <w:t>In any case, the current situation is different. Almost anything can be transported by air, including live animals, heavy freight, human remains, and more. Within the next ten years, the air cargo industry must expand at a typical pace of 8 to 10% on a global scale. The messenger industry is on the verge of a blast due to the presence of MNCs in the country. People are increasingly time conscious, and development can only be made by providing convenient transportation and swift, effective management.</w:t>
      </w:r>
      <w:r w:rsidR="00DB19AF" w:rsidRPr="00DB19AF">
        <w:rPr>
          <w:rFonts w:ascii="Arial" w:eastAsia="Times New Roman" w:hAnsi="Arial" w:cs="Arial"/>
          <w:color w:val="444444"/>
          <w:sz w:val="27"/>
          <w:szCs w:val="27"/>
        </w:rPr>
        <w:t> </w:t>
      </w:r>
    </w:p>
    <w:p w14:paraId="5891DC98" w14:textId="77777777" w:rsidR="00DB19AF" w:rsidRPr="00DB19AF" w:rsidRDefault="00DB19AF" w:rsidP="00DB19AF">
      <w:pPr>
        <w:shd w:val="clear" w:color="auto" w:fill="FFFFFF"/>
        <w:spacing w:after="136" w:line="408" w:lineRule="atLeast"/>
        <w:rPr>
          <w:rFonts w:ascii="Arial" w:eastAsia="Times New Roman" w:hAnsi="Arial" w:cs="Arial"/>
          <w:color w:val="444444"/>
          <w:sz w:val="27"/>
          <w:szCs w:val="27"/>
        </w:rPr>
      </w:pPr>
      <w:r w:rsidRPr="00DB19AF">
        <w:rPr>
          <w:rFonts w:ascii="Arial" w:eastAsia="Times New Roman" w:hAnsi="Arial" w:cs="Arial"/>
          <w:color w:val="444444"/>
          <w:sz w:val="27"/>
          <w:szCs w:val="27"/>
        </w:rPr>
        <w:t>COURSE CONTENT </w:t>
      </w:r>
    </w:p>
    <w:p w14:paraId="6EC891DA"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Industry Organizations and Regulations </w:t>
      </w:r>
    </w:p>
    <w:p w14:paraId="1F9041D9"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Avionics Geography </w:t>
      </w:r>
    </w:p>
    <w:p w14:paraId="7C3AD9CD"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Utilization of Cargo Guides </w:t>
      </w:r>
    </w:p>
    <w:p w14:paraId="78C2819C"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Flying machine Configuration and ULD gadgets </w:t>
      </w:r>
    </w:p>
    <w:p w14:paraId="58F32C7D"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IATA Cargo Agent and Cargo Agency Operation </w:t>
      </w:r>
    </w:p>
    <w:p w14:paraId="03FEAA21"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Air Cargo Rates and Transportation charges </w:t>
      </w:r>
    </w:p>
    <w:p w14:paraId="5BD16AFC"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AWB fruition </w:t>
      </w:r>
    </w:p>
    <w:p w14:paraId="0C022BD4"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Taking care of Facilities and Procedures </w:t>
      </w:r>
    </w:p>
    <w:p w14:paraId="4A58152B"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Air Cargo acknowledgment and booking </w:t>
      </w:r>
    </w:p>
    <w:p w14:paraId="3030F275" w14:textId="77777777" w:rsidR="00DB19AF" w:rsidRPr="00DB19AF" w:rsidRDefault="00DB19AF" w:rsidP="00DB19AF">
      <w:pPr>
        <w:numPr>
          <w:ilvl w:val="0"/>
          <w:numId w:val="8"/>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t>Cargo Automation </w:t>
      </w:r>
    </w:p>
    <w:p w14:paraId="60D23231" w14:textId="77777777" w:rsidR="00DB19AF" w:rsidRPr="00DB19AF" w:rsidRDefault="00DB19AF" w:rsidP="00DB19AF">
      <w:pPr>
        <w:shd w:val="clear" w:color="auto" w:fill="FFFFFF"/>
        <w:spacing w:after="136" w:line="408" w:lineRule="atLeast"/>
        <w:rPr>
          <w:rFonts w:ascii="Arial" w:eastAsia="Times New Roman" w:hAnsi="Arial" w:cs="Arial"/>
          <w:color w:val="444444"/>
          <w:sz w:val="27"/>
          <w:szCs w:val="27"/>
        </w:rPr>
      </w:pPr>
      <w:r w:rsidRPr="00DB19AF">
        <w:rPr>
          <w:rFonts w:ascii="Arial" w:eastAsia="Times New Roman" w:hAnsi="Arial" w:cs="Arial"/>
          <w:color w:val="444444"/>
          <w:sz w:val="27"/>
          <w:szCs w:val="27"/>
        </w:rPr>
        <w:t>Qualification </w:t>
      </w:r>
    </w:p>
    <w:p w14:paraId="7ADC6AC6" w14:textId="77777777" w:rsidR="00DB19AF" w:rsidRPr="00DB19AF" w:rsidRDefault="00DB19AF" w:rsidP="00DB19AF">
      <w:pPr>
        <w:numPr>
          <w:ilvl w:val="0"/>
          <w:numId w:val="9"/>
        </w:numPr>
        <w:shd w:val="clear" w:color="auto" w:fill="FFFFFF"/>
        <w:spacing w:before="100" w:beforeAutospacing="1" w:after="100" w:afterAutospacing="1" w:line="408" w:lineRule="atLeast"/>
        <w:ind w:left="272"/>
        <w:rPr>
          <w:rFonts w:ascii="Arial" w:eastAsia="Times New Roman" w:hAnsi="Arial" w:cs="Arial"/>
          <w:color w:val="666666"/>
          <w:sz w:val="27"/>
          <w:szCs w:val="27"/>
        </w:rPr>
      </w:pPr>
      <w:r w:rsidRPr="00DB19AF">
        <w:rPr>
          <w:rFonts w:ascii="Arial" w:eastAsia="Times New Roman" w:hAnsi="Arial" w:cs="Arial"/>
          <w:color w:val="666666"/>
          <w:sz w:val="27"/>
          <w:szCs w:val="27"/>
        </w:rPr>
        <w:lastRenderedPageBreak/>
        <w:t>Least 10+2 or comparable. A decent comprehension of composed English, world geology and essential science and great relational abilities </w:t>
      </w:r>
    </w:p>
    <w:p w14:paraId="74F91A20" w14:textId="77777777" w:rsidR="00DB19AF" w:rsidRDefault="00DB19AF">
      <w:pPr>
        <w:rPr>
          <w:rFonts w:ascii="Arial" w:hAnsi="Arial" w:cs="Arial"/>
          <w:color w:val="576168"/>
          <w:sz w:val="25"/>
          <w:szCs w:val="25"/>
          <w:shd w:val="clear" w:color="auto" w:fill="FFFFFF"/>
        </w:rPr>
      </w:pPr>
    </w:p>
    <w:tbl>
      <w:tblPr>
        <w:tblStyle w:val="TableGrid1"/>
        <w:tblW w:w="9085" w:type="dxa"/>
        <w:tblLook w:val="04A0" w:firstRow="1" w:lastRow="0" w:firstColumn="1" w:lastColumn="0" w:noHBand="0" w:noVBand="1"/>
      </w:tblPr>
      <w:tblGrid>
        <w:gridCol w:w="2660"/>
        <w:gridCol w:w="6425"/>
      </w:tblGrid>
      <w:tr w:rsidR="00DB19AF" w:rsidRPr="00D70334" w14:paraId="7886EBFE" w14:textId="77777777" w:rsidTr="00466113">
        <w:tc>
          <w:tcPr>
            <w:tcW w:w="1975" w:type="dxa"/>
          </w:tcPr>
          <w:p w14:paraId="136C228E" w14:textId="77777777" w:rsidR="00DB19AF" w:rsidRDefault="00DB19AF" w:rsidP="00466113">
            <w:pPr>
              <w:ind w:left="157"/>
            </w:pPr>
            <w:r>
              <w:t>SCD-0927</w:t>
            </w:r>
          </w:p>
        </w:tc>
        <w:tc>
          <w:tcPr>
            <w:tcW w:w="4770" w:type="dxa"/>
          </w:tcPr>
          <w:p w14:paraId="36766ED7" w14:textId="77777777" w:rsidR="00DB19AF" w:rsidRPr="00D70334" w:rsidRDefault="00000000" w:rsidP="00466113">
            <w:pPr>
              <w:ind w:left="360"/>
            </w:pPr>
            <w:hyperlink r:id="rId20" w:history="1">
              <w:r w:rsidR="00DB19AF" w:rsidRPr="00D70334">
                <w:t>Diploma in Bio-Tech Lab Technology</w:t>
              </w:r>
            </w:hyperlink>
          </w:p>
        </w:tc>
      </w:tr>
    </w:tbl>
    <w:p w14:paraId="6B1870D2" w14:textId="77777777" w:rsidR="00DB19AF" w:rsidRDefault="00DB19AF">
      <w:pPr>
        <w:rPr>
          <w:rFonts w:ascii="Arial" w:hAnsi="Arial" w:cs="Arial"/>
          <w:color w:val="576168"/>
          <w:sz w:val="25"/>
          <w:szCs w:val="25"/>
          <w:shd w:val="clear" w:color="auto" w:fill="FFFFFF"/>
        </w:rPr>
      </w:pPr>
    </w:p>
    <w:p w14:paraId="23AD2ABE" w14:textId="0B8BABD8" w:rsidR="00DB19AF" w:rsidRDefault="00E31680" w:rsidP="005304DB">
      <w:pPr>
        <w:jc w:val="both"/>
        <w:rPr>
          <w:rFonts w:ascii="Arial" w:hAnsi="Arial" w:cs="Arial"/>
          <w:color w:val="3A4D54"/>
          <w:shd w:val="clear" w:color="auto" w:fill="FFFFFF"/>
        </w:rPr>
      </w:pPr>
      <w:r w:rsidRPr="005304DB">
        <w:rPr>
          <w:rStyle w:val="Strong"/>
          <w:rFonts w:ascii="Arial" w:hAnsi="Arial" w:cs="Arial"/>
          <w:b w:val="0"/>
          <w:bCs w:val="0"/>
          <w:color w:val="1D333B"/>
          <w:highlight w:val="yellow"/>
          <w:shd w:val="clear" w:color="auto" w:fill="FFFFFF"/>
        </w:rPr>
        <w:t>In the field of biotechnology lab technology, biology and technology are merged for study and development. Engineering, genetics, biochemistry, microbiology, and chemistry are just a few of the many disciplines that are involved in biotechnology.</w:t>
      </w:r>
      <w:r w:rsidRPr="005304DB">
        <w:rPr>
          <w:rStyle w:val="Strong"/>
          <w:rFonts w:ascii="Arial" w:hAnsi="Arial" w:cs="Arial"/>
          <w:b w:val="0"/>
          <w:bCs w:val="0"/>
          <w:color w:val="1D333B"/>
          <w:highlight w:val="yellow"/>
          <w:shd w:val="clear" w:color="auto" w:fill="FFFFFF"/>
        </w:rPr>
        <w:t xml:space="preserve"> </w:t>
      </w:r>
      <w:r w:rsidR="00AE7D6E" w:rsidRPr="005304DB">
        <w:rPr>
          <w:rFonts w:ascii="Arial" w:hAnsi="Arial" w:cs="Arial"/>
          <w:color w:val="3A4D54"/>
          <w:highlight w:val="yellow"/>
          <w:shd w:val="clear" w:color="auto" w:fill="FFFFFF"/>
        </w:rPr>
        <w:t xml:space="preserve">In addition to simulating learning understanding techniques, course assist in giving students intensive and in-depth training in the field of biotechnology. Course also address the underlying, persistent issues facing various disciplines in today's scientific and evolving business environment. Students gain awareness of various </w:t>
      </w:r>
      <w:proofErr w:type="spellStart"/>
      <w:r w:rsidR="00AE7D6E" w:rsidRPr="005304DB">
        <w:rPr>
          <w:rFonts w:ascii="Arial" w:hAnsi="Arial" w:cs="Arial"/>
          <w:color w:val="3A4D54"/>
          <w:highlight w:val="yellow"/>
          <w:shd w:val="clear" w:color="auto" w:fill="FFFFFF"/>
        </w:rPr>
        <w:t>organisational</w:t>
      </w:r>
      <w:proofErr w:type="spellEnd"/>
      <w:r w:rsidR="00AE7D6E" w:rsidRPr="005304DB">
        <w:rPr>
          <w:rFonts w:ascii="Arial" w:hAnsi="Arial" w:cs="Arial"/>
          <w:color w:val="3A4D54"/>
          <w:highlight w:val="yellow"/>
          <w:shd w:val="clear" w:color="auto" w:fill="FFFFFF"/>
        </w:rPr>
        <w:t xml:space="preserve"> requirements as well as subject knowledge through a variety of subjects and training methods.</w:t>
      </w:r>
    </w:p>
    <w:tbl>
      <w:tblPr>
        <w:tblW w:w="9374" w:type="dxa"/>
        <w:shd w:val="clear" w:color="auto" w:fill="FFFFFF"/>
        <w:tblCellMar>
          <w:left w:w="0" w:type="dxa"/>
          <w:right w:w="0" w:type="dxa"/>
        </w:tblCellMar>
        <w:tblLook w:val="04A0" w:firstRow="1" w:lastRow="0" w:firstColumn="1" w:lastColumn="0" w:noHBand="0" w:noVBand="1"/>
      </w:tblPr>
      <w:tblGrid>
        <w:gridCol w:w="3133"/>
        <w:gridCol w:w="6241"/>
      </w:tblGrid>
      <w:tr w:rsidR="00DB19AF" w:rsidRPr="00DB19AF" w14:paraId="14A7A838" w14:textId="77777777" w:rsidTr="00DB19AF">
        <w:tc>
          <w:tcPr>
            <w:tcW w:w="0" w:type="auto"/>
            <w:shd w:val="clear" w:color="auto" w:fill="FFFFFF"/>
            <w:vAlign w:val="center"/>
            <w:hideMark/>
          </w:tcPr>
          <w:p w14:paraId="454D77A4" w14:textId="77777777" w:rsidR="00DB19AF" w:rsidRPr="00DB19AF" w:rsidRDefault="00DB19AF" w:rsidP="00DB19AF">
            <w:pPr>
              <w:spacing w:before="100" w:beforeAutospacing="1" w:after="100" w:afterAutospacing="1" w:line="240" w:lineRule="auto"/>
              <w:rPr>
                <w:rFonts w:ascii="Arial" w:eastAsia="Times New Roman" w:hAnsi="Arial" w:cs="Arial"/>
                <w:color w:val="3A4D54"/>
              </w:rPr>
            </w:pPr>
            <w:r w:rsidRPr="00DB19AF">
              <w:rPr>
                <w:rFonts w:ascii="Arial" w:eastAsia="Times New Roman" w:hAnsi="Arial" w:cs="Arial"/>
                <w:color w:val="3A4D54"/>
              </w:rPr>
              <w:t>Duration</w:t>
            </w:r>
          </w:p>
          <w:p w14:paraId="47F3A665" w14:textId="77777777" w:rsidR="00DB19AF" w:rsidRPr="00DB19AF" w:rsidRDefault="00DB19AF" w:rsidP="00DB19AF">
            <w:pPr>
              <w:spacing w:after="100" w:afterAutospacing="1" w:line="240" w:lineRule="auto"/>
              <w:outlineLvl w:val="4"/>
              <w:rPr>
                <w:rFonts w:ascii="Arial" w:eastAsia="Times New Roman" w:hAnsi="Arial" w:cs="Arial"/>
                <w:color w:val="016D92"/>
                <w:sz w:val="20"/>
                <w:szCs w:val="20"/>
              </w:rPr>
            </w:pPr>
            <w:r w:rsidRPr="00DB19AF">
              <w:rPr>
                <w:rFonts w:ascii="Arial" w:eastAsia="Times New Roman" w:hAnsi="Arial" w:cs="Arial"/>
                <w:color w:val="016D92"/>
                <w:sz w:val="20"/>
                <w:szCs w:val="20"/>
              </w:rPr>
              <w:t>3 Years</w:t>
            </w:r>
          </w:p>
        </w:tc>
        <w:tc>
          <w:tcPr>
            <w:tcW w:w="0" w:type="auto"/>
            <w:shd w:val="clear" w:color="auto" w:fill="FFFFFF"/>
            <w:vAlign w:val="center"/>
            <w:hideMark/>
          </w:tcPr>
          <w:p w14:paraId="69434608" w14:textId="77777777" w:rsidR="00DB19AF" w:rsidRPr="00DB19AF" w:rsidRDefault="00DB19AF" w:rsidP="00DB19AF">
            <w:pPr>
              <w:spacing w:before="100" w:beforeAutospacing="1" w:after="100" w:afterAutospacing="1" w:line="240" w:lineRule="auto"/>
              <w:rPr>
                <w:rFonts w:ascii="Arial" w:eastAsia="Times New Roman" w:hAnsi="Arial" w:cs="Arial"/>
                <w:color w:val="3A4D54"/>
              </w:rPr>
            </w:pPr>
            <w:r w:rsidRPr="00DB19AF">
              <w:rPr>
                <w:rFonts w:ascii="Arial" w:eastAsia="Times New Roman" w:hAnsi="Arial" w:cs="Arial"/>
                <w:color w:val="3A4D54"/>
              </w:rPr>
              <w:t>Level</w:t>
            </w:r>
          </w:p>
          <w:p w14:paraId="54E29CD6" w14:textId="77777777" w:rsidR="00DB19AF" w:rsidRPr="00DB19AF" w:rsidRDefault="00DB19AF" w:rsidP="00DB19AF">
            <w:pPr>
              <w:spacing w:after="100" w:afterAutospacing="1" w:line="240" w:lineRule="auto"/>
              <w:outlineLvl w:val="4"/>
              <w:rPr>
                <w:rFonts w:ascii="Arial" w:eastAsia="Times New Roman" w:hAnsi="Arial" w:cs="Arial"/>
                <w:color w:val="016D92"/>
                <w:sz w:val="20"/>
                <w:szCs w:val="20"/>
              </w:rPr>
            </w:pPr>
            <w:r w:rsidRPr="00DB19AF">
              <w:rPr>
                <w:rFonts w:ascii="Arial" w:eastAsia="Times New Roman" w:hAnsi="Arial" w:cs="Arial"/>
                <w:color w:val="016D92"/>
                <w:sz w:val="20"/>
                <w:szCs w:val="20"/>
              </w:rPr>
              <w:t>Diploma After 10th</w:t>
            </w:r>
          </w:p>
        </w:tc>
      </w:tr>
      <w:tr w:rsidR="00DB19AF" w:rsidRPr="00DB19AF" w14:paraId="230F2538" w14:textId="77777777" w:rsidTr="00DB19AF">
        <w:tc>
          <w:tcPr>
            <w:tcW w:w="0" w:type="auto"/>
            <w:shd w:val="clear" w:color="auto" w:fill="FFFFFF"/>
            <w:vAlign w:val="center"/>
            <w:hideMark/>
          </w:tcPr>
          <w:p w14:paraId="7EED2416" w14:textId="77777777" w:rsidR="00DB19AF" w:rsidRPr="00DB19AF" w:rsidRDefault="00DB19AF" w:rsidP="00DB19AF">
            <w:pPr>
              <w:spacing w:before="100" w:beforeAutospacing="1" w:after="100" w:afterAutospacing="1" w:line="240" w:lineRule="auto"/>
              <w:rPr>
                <w:rFonts w:ascii="Arial" w:eastAsia="Times New Roman" w:hAnsi="Arial" w:cs="Arial"/>
                <w:color w:val="3A4D54"/>
              </w:rPr>
            </w:pPr>
            <w:r w:rsidRPr="00DB19AF">
              <w:rPr>
                <w:rFonts w:ascii="Arial" w:eastAsia="Times New Roman" w:hAnsi="Arial" w:cs="Arial"/>
                <w:color w:val="3A4D54"/>
              </w:rPr>
              <w:t>Type</w:t>
            </w:r>
          </w:p>
          <w:p w14:paraId="6A8E6596" w14:textId="77777777" w:rsidR="00DB19AF" w:rsidRPr="00DB19AF" w:rsidRDefault="00DB19AF" w:rsidP="00DB19AF">
            <w:pPr>
              <w:spacing w:after="100" w:afterAutospacing="1" w:line="240" w:lineRule="auto"/>
              <w:outlineLvl w:val="4"/>
              <w:rPr>
                <w:rFonts w:ascii="Arial" w:eastAsia="Times New Roman" w:hAnsi="Arial" w:cs="Arial"/>
                <w:color w:val="016D92"/>
                <w:sz w:val="20"/>
                <w:szCs w:val="20"/>
              </w:rPr>
            </w:pPr>
            <w:r w:rsidRPr="00DB19AF">
              <w:rPr>
                <w:rFonts w:ascii="Arial" w:eastAsia="Times New Roman" w:hAnsi="Arial" w:cs="Arial"/>
                <w:color w:val="016D92"/>
                <w:sz w:val="20"/>
                <w:szCs w:val="20"/>
              </w:rPr>
              <w:t>Diploma</w:t>
            </w:r>
          </w:p>
        </w:tc>
        <w:tc>
          <w:tcPr>
            <w:tcW w:w="0" w:type="auto"/>
            <w:shd w:val="clear" w:color="auto" w:fill="FFFFFF"/>
            <w:vAlign w:val="center"/>
            <w:hideMark/>
          </w:tcPr>
          <w:p w14:paraId="73DC2699" w14:textId="77777777" w:rsidR="00DB19AF" w:rsidRPr="00DB19AF" w:rsidRDefault="00DB19AF" w:rsidP="00DB19AF">
            <w:pPr>
              <w:spacing w:before="100" w:beforeAutospacing="1" w:after="100" w:afterAutospacing="1" w:line="240" w:lineRule="auto"/>
              <w:rPr>
                <w:rFonts w:ascii="Arial" w:eastAsia="Times New Roman" w:hAnsi="Arial" w:cs="Arial"/>
                <w:color w:val="3A4D54"/>
              </w:rPr>
            </w:pPr>
            <w:r w:rsidRPr="00DB19AF">
              <w:rPr>
                <w:rFonts w:ascii="Arial" w:eastAsia="Times New Roman" w:hAnsi="Arial" w:cs="Arial"/>
                <w:color w:val="3A4D54"/>
              </w:rPr>
              <w:t>Eligibility</w:t>
            </w:r>
          </w:p>
          <w:p w14:paraId="5FC1A621" w14:textId="77777777" w:rsidR="00DB19AF" w:rsidRPr="00DB19AF" w:rsidRDefault="00DB19AF" w:rsidP="00DB19AF">
            <w:pPr>
              <w:spacing w:after="100" w:afterAutospacing="1" w:line="240" w:lineRule="auto"/>
              <w:outlineLvl w:val="4"/>
              <w:rPr>
                <w:rFonts w:ascii="Arial" w:eastAsia="Times New Roman" w:hAnsi="Arial" w:cs="Arial"/>
                <w:color w:val="016D92"/>
                <w:sz w:val="20"/>
                <w:szCs w:val="20"/>
              </w:rPr>
            </w:pPr>
            <w:r w:rsidRPr="00DB19AF">
              <w:rPr>
                <w:rFonts w:ascii="Arial" w:eastAsia="Times New Roman" w:hAnsi="Arial" w:cs="Arial"/>
                <w:color w:val="016D92"/>
                <w:sz w:val="20"/>
                <w:szCs w:val="20"/>
              </w:rPr>
              <w:t>10th</w:t>
            </w:r>
          </w:p>
        </w:tc>
      </w:tr>
    </w:tbl>
    <w:p w14:paraId="17139808" w14:textId="77777777" w:rsidR="00DB19AF" w:rsidRDefault="00DB19AF">
      <w:pPr>
        <w:rPr>
          <w:rFonts w:ascii="Arial" w:hAnsi="Arial" w:cs="Arial"/>
          <w:color w:val="576168"/>
          <w:sz w:val="25"/>
          <w:szCs w:val="25"/>
          <w:shd w:val="clear" w:color="auto" w:fill="FFFFFF"/>
        </w:rPr>
      </w:pPr>
    </w:p>
    <w:p w14:paraId="65BC37B5" w14:textId="77777777" w:rsidR="00DB19AF" w:rsidRDefault="00DB19AF">
      <w:pPr>
        <w:rPr>
          <w:rFonts w:ascii="Arial" w:hAnsi="Arial" w:cs="Arial"/>
          <w:color w:val="576168"/>
          <w:sz w:val="25"/>
          <w:szCs w:val="25"/>
          <w:shd w:val="clear" w:color="auto" w:fill="FFFFFF"/>
        </w:rPr>
      </w:pPr>
    </w:p>
    <w:tbl>
      <w:tblPr>
        <w:tblStyle w:val="TableGrid1"/>
        <w:tblW w:w="9085" w:type="dxa"/>
        <w:tblLook w:val="04A0" w:firstRow="1" w:lastRow="0" w:firstColumn="1" w:lastColumn="0" w:noHBand="0" w:noVBand="1"/>
      </w:tblPr>
      <w:tblGrid>
        <w:gridCol w:w="2660"/>
        <w:gridCol w:w="6425"/>
      </w:tblGrid>
      <w:tr w:rsidR="00633EF8" w:rsidRPr="00D70334" w14:paraId="481E480D" w14:textId="77777777" w:rsidTr="00633EF8">
        <w:tc>
          <w:tcPr>
            <w:tcW w:w="2660" w:type="dxa"/>
          </w:tcPr>
          <w:p w14:paraId="00B1FB91" w14:textId="77777777" w:rsidR="00633EF8" w:rsidRDefault="00633EF8" w:rsidP="00466113">
            <w:pPr>
              <w:ind w:left="157"/>
            </w:pPr>
            <w:r>
              <w:t>SCD-0928</w:t>
            </w:r>
          </w:p>
        </w:tc>
        <w:tc>
          <w:tcPr>
            <w:tcW w:w="6425" w:type="dxa"/>
          </w:tcPr>
          <w:p w14:paraId="470C90DD" w14:textId="77777777" w:rsidR="00633EF8" w:rsidRPr="00D70334" w:rsidRDefault="00000000" w:rsidP="00466113">
            <w:pPr>
              <w:ind w:left="360"/>
            </w:pPr>
            <w:hyperlink r:id="rId21" w:history="1">
              <w:r w:rsidR="00633EF8" w:rsidRPr="00D70334">
                <w:t>Diploma in Retail Management</w:t>
              </w:r>
            </w:hyperlink>
          </w:p>
        </w:tc>
      </w:tr>
    </w:tbl>
    <w:p w14:paraId="45DC0F5D" w14:textId="77777777" w:rsidR="00FC5E35" w:rsidRDefault="00FC5E35" w:rsidP="00633EF8">
      <w:pPr>
        <w:pStyle w:val="NormalWeb"/>
        <w:shd w:val="clear" w:color="auto" w:fill="FFFFFF"/>
        <w:spacing w:before="0" w:beforeAutospacing="0"/>
        <w:rPr>
          <w:rFonts w:ascii="Arial" w:hAnsi="Arial" w:cs="Arial"/>
          <w:color w:val="333333"/>
          <w:sz w:val="22"/>
          <w:szCs w:val="22"/>
        </w:rPr>
      </w:pPr>
    </w:p>
    <w:p w14:paraId="74DFF6D4" w14:textId="4F0D21F2" w:rsidR="00FC5E35" w:rsidRDefault="00FC5E35" w:rsidP="00FC5E35">
      <w:pPr>
        <w:pStyle w:val="NormalWeb"/>
        <w:shd w:val="clear" w:color="auto" w:fill="FFFFFF"/>
        <w:spacing w:before="0" w:beforeAutospacing="0"/>
        <w:jc w:val="both"/>
        <w:rPr>
          <w:rFonts w:ascii="Arial" w:hAnsi="Arial" w:cs="Arial"/>
          <w:color w:val="333333"/>
          <w:sz w:val="22"/>
          <w:szCs w:val="22"/>
        </w:rPr>
      </w:pPr>
      <w:r w:rsidRPr="00FC5E35">
        <w:rPr>
          <w:rFonts w:ascii="Arial" w:hAnsi="Arial" w:cs="Arial"/>
          <w:color w:val="333333"/>
          <w:sz w:val="22"/>
          <w:szCs w:val="22"/>
          <w:highlight w:val="yellow"/>
        </w:rPr>
        <w:t>The study examines significant advancements and trends in this field with a focus on retail management and marketing concerns. This course aims to give students a thorough understanding of retailing, a study of the retail environment, and exposure to problems and changes in the sector.</w:t>
      </w:r>
    </w:p>
    <w:p w14:paraId="542C3052" w14:textId="256DCB8B" w:rsidR="00633EF8" w:rsidRDefault="00A81DFD" w:rsidP="00A81DFD">
      <w:pPr>
        <w:pStyle w:val="NormalWeb"/>
        <w:shd w:val="clear" w:color="auto" w:fill="FFFFFF"/>
        <w:spacing w:before="0" w:beforeAutospacing="0"/>
        <w:jc w:val="both"/>
        <w:rPr>
          <w:rFonts w:ascii="Arial" w:hAnsi="Arial" w:cs="Arial"/>
          <w:color w:val="333333"/>
          <w:sz w:val="22"/>
          <w:szCs w:val="22"/>
        </w:rPr>
      </w:pPr>
      <w:r w:rsidRPr="00A81DFD">
        <w:rPr>
          <w:rFonts w:ascii="Arial" w:hAnsi="Arial" w:cs="Arial"/>
          <w:color w:val="333333"/>
          <w:sz w:val="22"/>
          <w:szCs w:val="22"/>
          <w:highlight w:val="yellow"/>
        </w:rPr>
        <w:t xml:space="preserve">Applying technology to </w:t>
      </w:r>
      <w:proofErr w:type="spellStart"/>
      <w:r w:rsidRPr="00A81DFD">
        <w:rPr>
          <w:rFonts w:ascii="Arial" w:hAnsi="Arial" w:cs="Arial"/>
          <w:color w:val="333333"/>
          <w:sz w:val="22"/>
          <w:szCs w:val="22"/>
          <w:highlight w:val="yellow"/>
        </w:rPr>
        <w:t>analyse</w:t>
      </w:r>
      <w:proofErr w:type="spellEnd"/>
      <w:r w:rsidRPr="00A81DFD">
        <w:rPr>
          <w:rFonts w:ascii="Arial" w:hAnsi="Arial" w:cs="Arial"/>
          <w:color w:val="333333"/>
          <w:sz w:val="22"/>
          <w:szCs w:val="22"/>
          <w:highlight w:val="yellow"/>
        </w:rPr>
        <w:t xml:space="preserve">, gather, and evaluate data from retail systems is something that students learn how to do. The emphasis is on report generation and the broader social impact of technology in retail. These are basic computer skills </w:t>
      </w:r>
      <w:proofErr w:type="spellStart"/>
      <w:r w:rsidRPr="00A81DFD">
        <w:rPr>
          <w:rFonts w:ascii="Arial" w:hAnsi="Arial" w:cs="Arial"/>
          <w:color w:val="333333"/>
          <w:sz w:val="22"/>
          <w:szCs w:val="22"/>
          <w:highlight w:val="yellow"/>
        </w:rPr>
        <w:t>utilised</w:t>
      </w:r>
      <w:proofErr w:type="spellEnd"/>
      <w:r w:rsidRPr="00A81DFD">
        <w:rPr>
          <w:rFonts w:ascii="Arial" w:hAnsi="Arial" w:cs="Arial"/>
          <w:color w:val="333333"/>
          <w:sz w:val="22"/>
          <w:szCs w:val="22"/>
          <w:highlight w:val="yellow"/>
        </w:rPr>
        <w:t xml:space="preserve"> in retail. The fundamentals of marketing, such as marketing strategy and planning, product policy, distribution, promotion, segmentation, and pricing decisions, are covered in this course. Students get up abilities in teamwork, critical thinking, and communication that they can use in marketing. The branding and marketing of a product through a retail store are examples of projects.</w:t>
      </w:r>
    </w:p>
    <w:p w14:paraId="3E469D4B" w14:textId="77777777" w:rsidR="00633EF8" w:rsidRPr="00A81DFD" w:rsidRDefault="00633EF8" w:rsidP="00633EF8">
      <w:pPr>
        <w:pStyle w:val="NormalWeb"/>
        <w:shd w:val="clear" w:color="auto" w:fill="FFFFFF"/>
        <w:spacing w:before="0" w:beforeAutospacing="0"/>
        <w:rPr>
          <w:rFonts w:ascii="Arial" w:hAnsi="Arial" w:cs="Arial"/>
          <w:strike/>
          <w:color w:val="333333"/>
          <w:sz w:val="22"/>
          <w:szCs w:val="22"/>
        </w:rPr>
      </w:pPr>
      <w:r w:rsidRPr="00A81DFD">
        <w:rPr>
          <w:rFonts w:ascii="Arial" w:hAnsi="Arial" w:cs="Arial"/>
          <w:strike/>
          <w:color w:val="333333"/>
          <w:sz w:val="22"/>
          <w:szCs w:val="22"/>
        </w:rPr>
        <w:t>The average annual course fee ranges anywhere between INR 17,000 to 3 lakhs depending upon the institute offering the course. The average salary offered for this course in India to successful graduates of the course ranges between INR 2 lakhs to 20 lakhs depending upon the candidate’s expertise in the field.</w:t>
      </w:r>
    </w:p>
    <w:tbl>
      <w:tblPr>
        <w:tblW w:w="12447" w:type="dxa"/>
        <w:tblBorders>
          <w:top w:val="single" w:sz="6" w:space="0" w:color="DEDEDE"/>
          <w:left w:val="single" w:sz="6" w:space="0" w:color="DEDEDE"/>
          <w:bottom w:val="single" w:sz="6" w:space="0" w:color="DEDEDE"/>
          <w:right w:val="single" w:sz="6" w:space="0" w:color="DEDEDE"/>
        </w:tblBorders>
        <w:shd w:val="clear" w:color="auto" w:fill="FFFFFF"/>
        <w:tblCellMar>
          <w:top w:w="15" w:type="dxa"/>
          <w:left w:w="15" w:type="dxa"/>
          <w:bottom w:w="15" w:type="dxa"/>
          <w:right w:w="15" w:type="dxa"/>
        </w:tblCellMar>
        <w:tblLook w:val="04A0" w:firstRow="1" w:lastRow="0" w:firstColumn="1" w:lastColumn="0" w:noHBand="0" w:noVBand="1"/>
      </w:tblPr>
      <w:tblGrid>
        <w:gridCol w:w="6265"/>
        <w:gridCol w:w="6182"/>
      </w:tblGrid>
      <w:tr w:rsidR="00B926BC" w:rsidRPr="00B926BC" w14:paraId="140B4FE8" w14:textId="77777777" w:rsidTr="00B926B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360D287A" w14:textId="77777777" w:rsidR="00B926BC" w:rsidRPr="00B926BC" w:rsidRDefault="00B926BC" w:rsidP="00B926BC">
            <w:pPr>
              <w:spacing w:after="0" w:line="240" w:lineRule="auto"/>
              <w:rPr>
                <w:rFonts w:ascii="Arial" w:eastAsia="Times New Roman" w:hAnsi="Arial" w:cs="Arial"/>
                <w:color w:val="333333"/>
              </w:rPr>
            </w:pPr>
            <w:r w:rsidRPr="00B926BC">
              <w:rPr>
                <w:rFonts w:ascii="Arial" w:eastAsia="Times New Roman" w:hAnsi="Arial" w:cs="Arial"/>
                <w:color w:val="333333"/>
              </w:rPr>
              <w:lastRenderedPageBreak/>
              <w:t>Duration</w:t>
            </w:r>
          </w:p>
        </w:t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31D6AF2E" w14:textId="77777777" w:rsidR="00B926BC" w:rsidRPr="00B926BC" w:rsidRDefault="00B926BC" w:rsidP="00B926BC">
            <w:pPr>
              <w:spacing w:after="0" w:line="240" w:lineRule="auto"/>
              <w:rPr>
                <w:rFonts w:ascii="Arial" w:eastAsia="Times New Roman" w:hAnsi="Arial" w:cs="Arial"/>
                <w:color w:val="333333"/>
              </w:rPr>
            </w:pPr>
            <w:r w:rsidRPr="00B926BC">
              <w:rPr>
                <w:rFonts w:ascii="Arial" w:eastAsia="Times New Roman" w:hAnsi="Arial" w:cs="Arial"/>
                <w:color w:val="333333"/>
              </w:rPr>
              <w:t>1 year</w:t>
            </w:r>
          </w:p>
        </w:tc>
      </w:tr>
      <w:tr w:rsidR="00B926BC" w:rsidRPr="00B926BC" w14:paraId="1CC416E5" w14:textId="77777777" w:rsidTr="00B926B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110522BE" w14:textId="77777777" w:rsidR="00B926BC" w:rsidRPr="00B926BC" w:rsidRDefault="00B926BC" w:rsidP="00B926BC">
            <w:pPr>
              <w:spacing w:after="0" w:line="240" w:lineRule="auto"/>
              <w:rPr>
                <w:rFonts w:ascii="Arial" w:eastAsia="Times New Roman" w:hAnsi="Arial" w:cs="Arial"/>
                <w:color w:val="333333"/>
              </w:rPr>
            </w:pPr>
            <w:r w:rsidRPr="00B926BC">
              <w:rPr>
                <w:rFonts w:ascii="Arial" w:eastAsia="Times New Roman" w:hAnsi="Arial" w:cs="Arial"/>
                <w:color w:val="333333"/>
              </w:rPr>
              <w:t>Examination Type</w:t>
            </w:r>
          </w:p>
        </w:t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0D1293FD" w14:textId="77777777" w:rsidR="00B926BC" w:rsidRPr="00B926BC" w:rsidRDefault="00B926BC" w:rsidP="00B926BC">
            <w:pPr>
              <w:spacing w:after="0" w:line="240" w:lineRule="auto"/>
              <w:rPr>
                <w:rFonts w:ascii="Arial" w:eastAsia="Times New Roman" w:hAnsi="Arial" w:cs="Arial"/>
                <w:color w:val="333333"/>
              </w:rPr>
            </w:pPr>
            <w:r w:rsidRPr="00B926BC">
              <w:rPr>
                <w:rFonts w:ascii="Arial" w:eastAsia="Times New Roman" w:hAnsi="Arial" w:cs="Arial"/>
                <w:color w:val="333333"/>
              </w:rPr>
              <w:t>Semester System</w:t>
            </w:r>
          </w:p>
        </w:tc>
      </w:tr>
      <w:tr w:rsidR="00B926BC" w:rsidRPr="00B926BC" w14:paraId="79A90B9D" w14:textId="77777777" w:rsidTr="00B926B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29AF1BB2" w14:textId="77777777" w:rsidR="00B926BC" w:rsidRPr="00B926BC" w:rsidRDefault="00B926BC" w:rsidP="00B926BC">
            <w:pPr>
              <w:spacing w:after="0" w:line="240" w:lineRule="auto"/>
              <w:rPr>
                <w:rFonts w:ascii="Arial" w:eastAsia="Times New Roman" w:hAnsi="Arial" w:cs="Arial"/>
                <w:color w:val="333333"/>
              </w:rPr>
            </w:pPr>
            <w:r w:rsidRPr="00B926BC">
              <w:rPr>
                <w:rFonts w:ascii="Arial" w:eastAsia="Times New Roman" w:hAnsi="Arial" w:cs="Arial"/>
                <w:color w:val="333333"/>
              </w:rPr>
              <w:t>Eligibility</w:t>
            </w:r>
          </w:p>
        </w:tc>
        <w:tc>
          <w:tcPr>
            <w:tcW w:w="0" w:type="auto"/>
            <w:tcBorders>
              <w:top w:val="single" w:sz="6" w:space="0" w:color="DEDEDE"/>
              <w:left w:val="single" w:sz="6" w:space="0" w:color="DEDEDE"/>
              <w:bottom w:val="single" w:sz="6" w:space="0" w:color="DEDEDE"/>
              <w:right w:val="single" w:sz="6" w:space="0" w:color="DEDEDE"/>
            </w:tcBorders>
            <w:shd w:val="clear" w:color="auto" w:fill="FFFFFF"/>
            <w:vAlign w:val="center"/>
            <w:hideMark/>
          </w:tcPr>
          <w:p w14:paraId="3DC64099" w14:textId="77777777" w:rsidR="00B926BC" w:rsidRPr="00B926BC" w:rsidRDefault="00B926BC" w:rsidP="00B926BC">
            <w:pPr>
              <w:spacing w:after="0" w:line="240" w:lineRule="auto"/>
              <w:rPr>
                <w:rFonts w:ascii="Arial" w:eastAsia="Times New Roman" w:hAnsi="Arial" w:cs="Arial"/>
                <w:color w:val="333333"/>
              </w:rPr>
            </w:pPr>
            <w:r w:rsidRPr="00B926BC">
              <w:rPr>
                <w:rFonts w:ascii="Arial" w:eastAsia="Times New Roman" w:hAnsi="Arial" w:cs="Arial"/>
                <w:color w:val="333333"/>
              </w:rPr>
              <w:t>10+2</w:t>
            </w:r>
          </w:p>
        </w:tc>
      </w:tr>
    </w:tbl>
    <w:p w14:paraId="652F84A9" w14:textId="77777777" w:rsidR="00627B88" w:rsidRDefault="00627B88">
      <w:pPr>
        <w:rPr>
          <w:rFonts w:ascii="Arial" w:hAnsi="Arial" w:cs="Arial"/>
          <w:color w:val="576168"/>
          <w:sz w:val="25"/>
          <w:szCs w:val="25"/>
          <w:shd w:val="clear" w:color="auto" w:fill="FFFFFF"/>
        </w:rPr>
      </w:pPr>
    </w:p>
    <w:p w14:paraId="6B0146B2" w14:textId="77777777" w:rsidR="003A47A6" w:rsidRDefault="003A47A6">
      <w:pPr>
        <w:rPr>
          <w:rFonts w:ascii="Arial" w:hAnsi="Arial" w:cs="Arial"/>
          <w:color w:val="576168"/>
          <w:sz w:val="25"/>
          <w:szCs w:val="25"/>
          <w:shd w:val="clear" w:color="auto" w:fill="FFFFFF"/>
        </w:rPr>
      </w:pPr>
    </w:p>
    <w:p w14:paraId="2B020BCF" w14:textId="77777777" w:rsidR="00FD7FA4" w:rsidRDefault="00FD7FA4">
      <w:pPr>
        <w:rPr>
          <w:rFonts w:ascii="Arial" w:hAnsi="Arial" w:cs="Arial"/>
          <w:color w:val="576168"/>
          <w:sz w:val="25"/>
          <w:szCs w:val="25"/>
          <w:shd w:val="clear" w:color="auto" w:fill="FFFFFF"/>
        </w:rPr>
      </w:pPr>
    </w:p>
    <w:tbl>
      <w:tblPr>
        <w:tblStyle w:val="TableGrid1"/>
        <w:tblW w:w="9085" w:type="dxa"/>
        <w:tblLook w:val="04A0" w:firstRow="1" w:lastRow="0" w:firstColumn="1" w:lastColumn="0" w:noHBand="0" w:noVBand="1"/>
      </w:tblPr>
      <w:tblGrid>
        <w:gridCol w:w="2660"/>
        <w:gridCol w:w="6425"/>
      </w:tblGrid>
      <w:tr w:rsidR="00B926BC" w:rsidRPr="00D70334" w14:paraId="24D10CF7" w14:textId="77777777" w:rsidTr="00466113">
        <w:trPr>
          <w:trHeight w:val="125"/>
        </w:trPr>
        <w:tc>
          <w:tcPr>
            <w:tcW w:w="1975" w:type="dxa"/>
          </w:tcPr>
          <w:p w14:paraId="088BC278" w14:textId="77777777" w:rsidR="00B926BC" w:rsidRDefault="00B926BC" w:rsidP="00466113">
            <w:pPr>
              <w:ind w:left="157"/>
            </w:pPr>
            <w:r>
              <w:t>SCD-0929</w:t>
            </w:r>
          </w:p>
        </w:tc>
        <w:tc>
          <w:tcPr>
            <w:tcW w:w="4770" w:type="dxa"/>
          </w:tcPr>
          <w:p w14:paraId="74B026E5" w14:textId="77777777" w:rsidR="00B926BC" w:rsidRPr="00D70334" w:rsidRDefault="00000000" w:rsidP="00466113">
            <w:pPr>
              <w:ind w:left="360"/>
            </w:pPr>
            <w:hyperlink r:id="rId22" w:history="1">
              <w:r w:rsidR="00B926BC" w:rsidRPr="00D70334">
                <w:t>Diploma in Fashion Technology</w:t>
              </w:r>
            </w:hyperlink>
          </w:p>
        </w:tc>
      </w:tr>
    </w:tbl>
    <w:p w14:paraId="02EB1742" w14:textId="19BFC215" w:rsidR="00FD7FA4" w:rsidRDefault="00FD7FA4">
      <w:pPr>
        <w:rPr>
          <w:rFonts w:ascii="Arial" w:hAnsi="Arial" w:cs="Arial"/>
          <w:color w:val="576168"/>
          <w:sz w:val="25"/>
          <w:szCs w:val="25"/>
          <w:shd w:val="clear" w:color="auto" w:fill="FFFFFF"/>
        </w:rPr>
      </w:pPr>
    </w:p>
    <w:tbl>
      <w:tblPr>
        <w:tblStyle w:val="TableGrid1"/>
        <w:tblW w:w="9085" w:type="dxa"/>
        <w:tblLook w:val="04A0" w:firstRow="1" w:lastRow="0" w:firstColumn="1" w:lastColumn="0" w:noHBand="0" w:noVBand="1"/>
      </w:tblPr>
      <w:tblGrid>
        <w:gridCol w:w="1975"/>
        <w:gridCol w:w="4770"/>
        <w:gridCol w:w="2340"/>
      </w:tblGrid>
      <w:tr w:rsidR="00B06B94" w:rsidRPr="00D70334" w14:paraId="1051741B" w14:textId="77777777" w:rsidTr="009A1BE6">
        <w:tc>
          <w:tcPr>
            <w:tcW w:w="1975" w:type="dxa"/>
          </w:tcPr>
          <w:p w14:paraId="55D9F60D" w14:textId="77777777" w:rsidR="00B06B94" w:rsidRDefault="00B06B94" w:rsidP="009A1BE6">
            <w:pPr>
              <w:ind w:left="157"/>
            </w:pPr>
            <w:r>
              <w:t>SCD-0930</w:t>
            </w:r>
          </w:p>
        </w:tc>
        <w:tc>
          <w:tcPr>
            <w:tcW w:w="4770" w:type="dxa"/>
          </w:tcPr>
          <w:p w14:paraId="25C13AE6" w14:textId="77777777" w:rsidR="00B06B94" w:rsidRPr="00D70334" w:rsidRDefault="00B06B94" w:rsidP="009A1BE6">
            <w:pPr>
              <w:ind w:left="360"/>
            </w:pPr>
            <w:hyperlink r:id="rId23" w:history="1">
              <w:r w:rsidRPr="00D70334">
                <w:t>Diploma in Garment Technology</w:t>
              </w:r>
            </w:hyperlink>
          </w:p>
        </w:tc>
        <w:tc>
          <w:tcPr>
            <w:tcW w:w="2340" w:type="dxa"/>
          </w:tcPr>
          <w:p w14:paraId="00FD4BCC" w14:textId="77777777" w:rsidR="00B06B94" w:rsidRPr="00D70334" w:rsidRDefault="00B06B94" w:rsidP="009A1BE6">
            <w:pPr>
              <w:ind w:left="360"/>
            </w:pPr>
            <w:r w:rsidRPr="00D70334">
              <w:t xml:space="preserve">Two </w:t>
            </w:r>
            <w:proofErr w:type="gramStart"/>
            <w:r w:rsidRPr="00D70334">
              <w:t>year</w:t>
            </w:r>
            <w:proofErr w:type="gramEnd"/>
          </w:p>
        </w:tc>
      </w:tr>
    </w:tbl>
    <w:p w14:paraId="6C856E00" w14:textId="77777777" w:rsidR="00B06B94" w:rsidRDefault="00B06B94">
      <w:pPr>
        <w:rPr>
          <w:rFonts w:ascii="Arial" w:hAnsi="Arial" w:cs="Arial"/>
          <w:color w:val="576168"/>
          <w:sz w:val="25"/>
          <w:szCs w:val="25"/>
          <w:shd w:val="clear" w:color="auto" w:fill="FFFFFF"/>
        </w:rPr>
      </w:pPr>
    </w:p>
    <w:p w14:paraId="0F77DD35" w14:textId="77777777" w:rsidR="00DE2FAE" w:rsidRDefault="00DE2FAE" w:rsidP="00DE2FAE">
      <w:pPr>
        <w:jc w:val="both"/>
        <w:rPr>
          <w:rFonts w:ascii="Segoe UI" w:hAnsi="Segoe UI" w:cs="Segoe UI"/>
          <w:shd w:val="clear" w:color="auto" w:fill="FFFFFF"/>
        </w:rPr>
      </w:pPr>
      <w:r w:rsidRPr="00DE2FAE">
        <w:rPr>
          <w:rFonts w:ascii="Segoe UI" w:hAnsi="Segoe UI" w:cs="Segoe UI"/>
          <w:highlight w:val="yellow"/>
          <w:shd w:val="clear" w:color="auto" w:fill="FFFFFF"/>
        </w:rPr>
        <w:t xml:space="preserve">As the name suggests, the field of garment technology teaches you about the various technical facets of clothing production. The </w:t>
      </w:r>
      <w:proofErr w:type="spellStart"/>
      <w:r w:rsidRPr="00DE2FAE">
        <w:rPr>
          <w:rFonts w:ascii="Segoe UI" w:hAnsi="Segoe UI" w:cs="Segoe UI"/>
          <w:highlight w:val="yellow"/>
          <w:shd w:val="clear" w:color="auto" w:fill="FFFFFF"/>
        </w:rPr>
        <w:t>programme</w:t>
      </w:r>
      <w:proofErr w:type="spellEnd"/>
      <w:r w:rsidRPr="00DE2FAE">
        <w:rPr>
          <w:rFonts w:ascii="Segoe UI" w:hAnsi="Segoe UI" w:cs="Segoe UI"/>
          <w:highlight w:val="yellow"/>
          <w:shd w:val="clear" w:color="auto" w:fill="FFFFFF"/>
        </w:rPr>
        <w:t xml:space="preserve"> is intended for students who desire to pursue a career in sewing but have never had any exposure to professional sewing. You manage the technical side of clothing production.</w:t>
      </w:r>
      <w:r>
        <w:rPr>
          <w:rFonts w:ascii="Segoe UI" w:hAnsi="Segoe UI" w:cs="Segoe UI"/>
          <w:shd w:val="clear" w:color="auto" w:fill="FFFFFF"/>
        </w:rPr>
        <w:t xml:space="preserve"> </w:t>
      </w:r>
    </w:p>
    <w:p w14:paraId="0FE7E2F2" w14:textId="46CC1848" w:rsidR="00FD7FA4" w:rsidRDefault="00DE2FAE" w:rsidP="009723B1">
      <w:pPr>
        <w:jc w:val="both"/>
        <w:rPr>
          <w:rFonts w:ascii="Segoe UI" w:hAnsi="Segoe UI" w:cs="Segoe UI"/>
          <w:shd w:val="clear" w:color="auto" w:fill="FFFFFF"/>
        </w:rPr>
      </w:pPr>
      <w:r w:rsidRPr="009723B1">
        <w:rPr>
          <w:rFonts w:ascii="Segoe UI" w:hAnsi="Segoe UI" w:cs="Segoe UI"/>
          <w:highlight w:val="yellow"/>
          <w:shd w:val="clear" w:color="auto" w:fill="FFFFFF"/>
        </w:rPr>
        <w:t>The new gowns will be devised by a fashion technologist, but a garment technologist will determine whether the design can actually be produced. Additionally, you decide on the best method for making the clothing and have the option to change the design to accommodate any practical constraints. You must ensure that the garment is produced using the proper methods and the most suitable equipment. It is also your obligation to monitor expenses and determine the most cost-effective combination of fabric and production technique for the clothing. A specialist in garment technology oversees the technical aspects of garment production while also serving as a consultant to fashion designers and marketing staff.</w:t>
      </w:r>
    </w:p>
    <w:p w14:paraId="4DFA1896" w14:textId="77777777" w:rsidR="007F3180" w:rsidRDefault="007F3180">
      <w:pPr>
        <w:rPr>
          <w:rFonts w:ascii="Segoe UI" w:hAnsi="Segoe UI" w:cs="Segoe UI"/>
          <w:shd w:val="clear" w:color="auto" w:fill="FFFFFF"/>
        </w:rPr>
      </w:pPr>
    </w:p>
    <w:tbl>
      <w:tblPr>
        <w:tblStyle w:val="TableGrid1"/>
        <w:tblW w:w="9085" w:type="dxa"/>
        <w:tblLook w:val="04A0" w:firstRow="1" w:lastRow="0" w:firstColumn="1" w:lastColumn="0" w:noHBand="0" w:noVBand="1"/>
      </w:tblPr>
      <w:tblGrid>
        <w:gridCol w:w="2660"/>
        <w:gridCol w:w="6425"/>
      </w:tblGrid>
      <w:tr w:rsidR="008D43A5" w:rsidRPr="00D70334" w14:paraId="3A20C274" w14:textId="77777777" w:rsidTr="00466113">
        <w:tc>
          <w:tcPr>
            <w:tcW w:w="1975" w:type="dxa"/>
          </w:tcPr>
          <w:p w14:paraId="0E8E0597" w14:textId="77777777" w:rsidR="008D43A5" w:rsidRDefault="008D43A5" w:rsidP="00466113">
            <w:pPr>
              <w:ind w:left="157"/>
            </w:pPr>
            <w:r>
              <w:t>SCD-0931</w:t>
            </w:r>
          </w:p>
        </w:tc>
        <w:tc>
          <w:tcPr>
            <w:tcW w:w="4770" w:type="dxa"/>
          </w:tcPr>
          <w:p w14:paraId="79793630" w14:textId="77777777" w:rsidR="008D43A5" w:rsidRPr="00D70334" w:rsidRDefault="008D43A5" w:rsidP="00466113">
            <w:pPr>
              <w:ind w:left="360"/>
            </w:pPr>
            <w:r w:rsidRPr="00D70334">
              <w:t>Diploma in Sanitary Inspector</w:t>
            </w:r>
          </w:p>
        </w:tc>
      </w:tr>
    </w:tbl>
    <w:p w14:paraId="15D0AF17" w14:textId="77777777" w:rsidR="007F3180" w:rsidRDefault="007F3180">
      <w:pPr>
        <w:rPr>
          <w:rFonts w:ascii="Arial" w:hAnsi="Arial" w:cs="Arial"/>
          <w:color w:val="576168"/>
          <w:sz w:val="25"/>
          <w:szCs w:val="25"/>
          <w:shd w:val="clear" w:color="auto" w:fill="FFFFFF"/>
        </w:rPr>
      </w:pPr>
    </w:p>
    <w:p w14:paraId="628C65FD" w14:textId="42292879" w:rsidR="00261C52" w:rsidRPr="00261C52" w:rsidRDefault="00261C52" w:rsidP="00261C52">
      <w:pPr>
        <w:jc w:val="both"/>
        <w:rPr>
          <w:rStyle w:val="Strong"/>
          <w:rFonts w:ascii="open_sans" w:hAnsi="open_sans"/>
          <w:b w:val="0"/>
          <w:bCs w:val="0"/>
          <w:color w:val="666666"/>
          <w:bdr w:val="none" w:sz="0" w:space="0" w:color="auto" w:frame="1"/>
          <w:shd w:val="clear" w:color="auto" w:fill="FFFFFF"/>
        </w:rPr>
      </w:pPr>
      <w:r w:rsidRPr="00261C52">
        <w:rPr>
          <w:rStyle w:val="Strong"/>
          <w:rFonts w:ascii="open_sans" w:hAnsi="open_sans"/>
          <w:b w:val="0"/>
          <w:bCs w:val="0"/>
          <w:color w:val="666666"/>
          <w:highlight w:val="yellow"/>
          <w:bdr w:val="none" w:sz="0" w:space="0" w:color="auto" w:frame="1"/>
          <w:shd w:val="clear" w:color="auto" w:fill="FFFFFF"/>
        </w:rPr>
        <w:t xml:space="preserve">The course's goal is to provide candidates who want to work in health and sanitation departments of municipal bodies, district councils, railways, five-star hotels, the Food and Drug Administration, airports, or similar services in other </w:t>
      </w:r>
      <w:proofErr w:type="spellStart"/>
      <w:r w:rsidRPr="00261C52">
        <w:rPr>
          <w:rStyle w:val="Strong"/>
          <w:rFonts w:ascii="open_sans" w:hAnsi="open_sans"/>
          <w:b w:val="0"/>
          <w:bCs w:val="0"/>
          <w:color w:val="666666"/>
          <w:highlight w:val="yellow"/>
          <w:bdr w:val="none" w:sz="0" w:space="0" w:color="auto" w:frame="1"/>
          <w:shd w:val="clear" w:color="auto" w:fill="FFFFFF"/>
        </w:rPr>
        <w:t>organisations</w:t>
      </w:r>
      <w:proofErr w:type="spellEnd"/>
      <w:r w:rsidRPr="00261C52">
        <w:rPr>
          <w:rStyle w:val="Strong"/>
          <w:rFonts w:ascii="open_sans" w:hAnsi="open_sans"/>
          <w:b w:val="0"/>
          <w:bCs w:val="0"/>
          <w:color w:val="666666"/>
          <w:highlight w:val="yellow"/>
          <w:bdr w:val="none" w:sz="0" w:space="0" w:color="auto" w:frame="1"/>
          <w:shd w:val="clear" w:color="auto" w:fill="FFFFFF"/>
        </w:rPr>
        <w:t xml:space="preserve"> with technical training that is supplemented by a practical training </w:t>
      </w:r>
      <w:proofErr w:type="spellStart"/>
      <w:r w:rsidRPr="00261C52">
        <w:rPr>
          <w:rStyle w:val="Strong"/>
          <w:rFonts w:ascii="open_sans" w:hAnsi="open_sans"/>
          <w:b w:val="0"/>
          <w:bCs w:val="0"/>
          <w:color w:val="666666"/>
          <w:highlight w:val="yellow"/>
          <w:bdr w:val="none" w:sz="0" w:space="0" w:color="auto" w:frame="1"/>
          <w:shd w:val="clear" w:color="auto" w:fill="FFFFFF"/>
        </w:rPr>
        <w:t>programme</w:t>
      </w:r>
      <w:proofErr w:type="spellEnd"/>
      <w:r w:rsidRPr="00261C52">
        <w:rPr>
          <w:rStyle w:val="Strong"/>
          <w:rFonts w:ascii="open_sans" w:hAnsi="open_sans"/>
          <w:b w:val="0"/>
          <w:bCs w:val="0"/>
          <w:color w:val="666666"/>
          <w:highlight w:val="yellow"/>
          <w:bdr w:val="none" w:sz="0" w:space="0" w:color="auto" w:frame="1"/>
          <w:shd w:val="clear" w:color="auto" w:fill="FFFFFF"/>
        </w:rPr>
        <w:t>. These departments deal with issues like preventive health, family welfare, environmental conditions, etc.</w:t>
      </w:r>
    </w:p>
    <w:p w14:paraId="63E10ED9" w14:textId="04058357" w:rsidR="008D43A5" w:rsidRDefault="008D43A5">
      <w:pPr>
        <w:rPr>
          <w:rFonts w:ascii="open_sans" w:hAnsi="open_sans"/>
          <w:color w:val="666666"/>
          <w:shd w:val="clear" w:color="auto" w:fill="FFFFFF"/>
        </w:rPr>
      </w:pPr>
      <w:r>
        <w:rPr>
          <w:rStyle w:val="Strong"/>
          <w:rFonts w:ascii="open_sans" w:hAnsi="open_sans"/>
          <w:color w:val="666666"/>
          <w:bdr w:val="none" w:sz="0" w:space="0" w:color="auto" w:frame="1"/>
          <w:shd w:val="clear" w:color="auto" w:fill="FFFFFF"/>
        </w:rPr>
        <w:t>Educational requirement </w:t>
      </w:r>
      <w:r>
        <w:rPr>
          <w:rFonts w:ascii="open_sans" w:hAnsi="open_sans"/>
          <w:color w:val="666666"/>
          <w:shd w:val="clear" w:color="auto" w:fill="FFFFFF"/>
        </w:rPr>
        <w:t xml:space="preserve">- The candidate must have completed 10+2 with </w:t>
      </w:r>
      <w:proofErr w:type="gramStart"/>
      <w:r>
        <w:rPr>
          <w:rFonts w:ascii="open_sans" w:hAnsi="open_sans"/>
          <w:color w:val="666666"/>
          <w:shd w:val="clear" w:color="auto" w:fill="FFFFFF"/>
        </w:rPr>
        <w:t>Science</w:t>
      </w:r>
      <w:proofErr w:type="gramEnd"/>
      <w:r>
        <w:rPr>
          <w:rFonts w:ascii="open_sans" w:hAnsi="open_sans"/>
          <w:color w:val="666666"/>
          <w:shd w:val="clear" w:color="auto" w:fill="FFFFFF"/>
        </w:rPr>
        <w:t>.</w:t>
      </w:r>
    </w:p>
    <w:sectPr w:rsidR="008D43A5" w:rsidSect="00052F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open_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10EB"/>
    <w:multiLevelType w:val="hybridMultilevel"/>
    <w:tmpl w:val="62586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51F00"/>
    <w:multiLevelType w:val="multilevel"/>
    <w:tmpl w:val="E2FC9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E5E59"/>
    <w:multiLevelType w:val="multilevel"/>
    <w:tmpl w:val="7D9061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5632857"/>
    <w:multiLevelType w:val="multilevel"/>
    <w:tmpl w:val="7E32BB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22FD02A2"/>
    <w:multiLevelType w:val="multilevel"/>
    <w:tmpl w:val="4000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891515"/>
    <w:multiLevelType w:val="multilevel"/>
    <w:tmpl w:val="F9E8C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AA50D7"/>
    <w:multiLevelType w:val="multilevel"/>
    <w:tmpl w:val="4152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31943"/>
    <w:multiLevelType w:val="hybridMultilevel"/>
    <w:tmpl w:val="62586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E559C4"/>
    <w:multiLevelType w:val="multilevel"/>
    <w:tmpl w:val="DD280A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74470368">
    <w:abstractNumId w:val="6"/>
  </w:num>
  <w:num w:numId="2" w16cid:durableId="2107966630">
    <w:abstractNumId w:val="5"/>
  </w:num>
  <w:num w:numId="3" w16cid:durableId="1125153130">
    <w:abstractNumId w:val="1"/>
  </w:num>
  <w:num w:numId="4" w16cid:durableId="417597672">
    <w:abstractNumId w:val="2"/>
  </w:num>
  <w:num w:numId="5" w16cid:durableId="1114598984">
    <w:abstractNumId w:val="7"/>
  </w:num>
  <w:num w:numId="6" w16cid:durableId="80838405">
    <w:abstractNumId w:val="4"/>
  </w:num>
  <w:num w:numId="7" w16cid:durableId="1298141441">
    <w:abstractNumId w:val="0"/>
  </w:num>
  <w:num w:numId="8" w16cid:durableId="1782407645">
    <w:abstractNumId w:val="8"/>
  </w:num>
  <w:num w:numId="9" w16cid:durableId="305476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xNDI1tjA1MTM0NjJQ0lEKTi0uzszPAykwrgUAccrQqiwAAAA="/>
  </w:docVars>
  <w:rsids>
    <w:rsidRoot w:val="00D62D64"/>
    <w:rsid w:val="00052F1F"/>
    <w:rsid w:val="00056A10"/>
    <w:rsid w:val="0006047D"/>
    <w:rsid w:val="000A1B33"/>
    <w:rsid w:val="001354C9"/>
    <w:rsid w:val="00154620"/>
    <w:rsid w:val="00177BE1"/>
    <w:rsid w:val="001D2B7E"/>
    <w:rsid w:val="00201C5D"/>
    <w:rsid w:val="00233B8C"/>
    <w:rsid w:val="00261C52"/>
    <w:rsid w:val="002A28BD"/>
    <w:rsid w:val="002D07A3"/>
    <w:rsid w:val="00334981"/>
    <w:rsid w:val="003404D6"/>
    <w:rsid w:val="00360EE9"/>
    <w:rsid w:val="00361787"/>
    <w:rsid w:val="003A47A6"/>
    <w:rsid w:val="003A74E3"/>
    <w:rsid w:val="003E431A"/>
    <w:rsid w:val="00430902"/>
    <w:rsid w:val="00444288"/>
    <w:rsid w:val="0048127A"/>
    <w:rsid w:val="00482B7D"/>
    <w:rsid w:val="00495101"/>
    <w:rsid w:val="004C7443"/>
    <w:rsid w:val="004E7084"/>
    <w:rsid w:val="005304DB"/>
    <w:rsid w:val="00556D3D"/>
    <w:rsid w:val="005624A6"/>
    <w:rsid w:val="0058580C"/>
    <w:rsid w:val="005D08F8"/>
    <w:rsid w:val="00627B88"/>
    <w:rsid w:val="00633EF8"/>
    <w:rsid w:val="006C4705"/>
    <w:rsid w:val="006D25C6"/>
    <w:rsid w:val="006E0F77"/>
    <w:rsid w:val="00704C5F"/>
    <w:rsid w:val="00744875"/>
    <w:rsid w:val="00764D17"/>
    <w:rsid w:val="00784B47"/>
    <w:rsid w:val="007A1200"/>
    <w:rsid w:val="007A176A"/>
    <w:rsid w:val="007D23FB"/>
    <w:rsid w:val="007F3180"/>
    <w:rsid w:val="00836101"/>
    <w:rsid w:val="00856688"/>
    <w:rsid w:val="00881E31"/>
    <w:rsid w:val="008B4D47"/>
    <w:rsid w:val="008D43A5"/>
    <w:rsid w:val="008E62A0"/>
    <w:rsid w:val="0092330F"/>
    <w:rsid w:val="00937878"/>
    <w:rsid w:val="009452CC"/>
    <w:rsid w:val="009723B1"/>
    <w:rsid w:val="009C407A"/>
    <w:rsid w:val="009D28A5"/>
    <w:rsid w:val="00A169EC"/>
    <w:rsid w:val="00A43C68"/>
    <w:rsid w:val="00A5655F"/>
    <w:rsid w:val="00A76016"/>
    <w:rsid w:val="00A81DFD"/>
    <w:rsid w:val="00A86841"/>
    <w:rsid w:val="00AA1D9D"/>
    <w:rsid w:val="00AD6B40"/>
    <w:rsid w:val="00AE4125"/>
    <w:rsid w:val="00AE7D6E"/>
    <w:rsid w:val="00AF6550"/>
    <w:rsid w:val="00B06B94"/>
    <w:rsid w:val="00B2403A"/>
    <w:rsid w:val="00B926BC"/>
    <w:rsid w:val="00BA54EB"/>
    <w:rsid w:val="00BC206C"/>
    <w:rsid w:val="00BE7A92"/>
    <w:rsid w:val="00C566CB"/>
    <w:rsid w:val="00C956CE"/>
    <w:rsid w:val="00CC299E"/>
    <w:rsid w:val="00CD5394"/>
    <w:rsid w:val="00CD74B3"/>
    <w:rsid w:val="00D00004"/>
    <w:rsid w:val="00D12757"/>
    <w:rsid w:val="00D62D64"/>
    <w:rsid w:val="00D64E4B"/>
    <w:rsid w:val="00DA215E"/>
    <w:rsid w:val="00DB19AF"/>
    <w:rsid w:val="00DE2FAE"/>
    <w:rsid w:val="00DF61C3"/>
    <w:rsid w:val="00E143FB"/>
    <w:rsid w:val="00E24105"/>
    <w:rsid w:val="00E31680"/>
    <w:rsid w:val="00E43DC4"/>
    <w:rsid w:val="00E62F04"/>
    <w:rsid w:val="00E94F46"/>
    <w:rsid w:val="00EA5BAB"/>
    <w:rsid w:val="00ED44D1"/>
    <w:rsid w:val="00F037F9"/>
    <w:rsid w:val="00F20C22"/>
    <w:rsid w:val="00F27FFC"/>
    <w:rsid w:val="00F52291"/>
    <w:rsid w:val="00FB4D33"/>
    <w:rsid w:val="00FC5E35"/>
    <w:rsid w:val="00FD7FA4"/>
    <w:rsid w:val="00FE7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2F3B8"/>
  <w15:docId w15:val="{C3A88CCF-532F-4126-A69F-2461F020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F1F"/>
  </w:style>
  <w:style w:type="paragraph" w:styleId="Heading5">
    <w:name w:val="heading 5"/>
    <w:basedOn w:val="Normal"/>
    <w:link w:val="Heading5Char"/>
    <w:uiPriority w:val="9"/>
    <w:qFormat/>
    <w:rsid w:val="00DB19A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2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43C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3C68"/>
    <w:rPr>
      <w:b/>
      <w:bCs/>
    </w:rPr>
  </w:style>
  <w:style w:type="character" w:styleId="Hyperlink">
    <w:name w:val="Hyperlink"/>
    <w:basedOn w:val="DefaultParagraphFont"/>
    <w:uiPriority w:val="99"/>
    <w:unhideWhenUsed/>
    <w:rsid w:val="00D12757"/>
    <w:rPr>
      <w:color w:val="0000FF"/>
      <w:u w:val="single"/>
    </w:rPr>
  </w:style>
  <w:style w:type="character" w:customStyle="1" w:styleId="jczey">
    <w:name w:val="jczey"/>
    <w:basedOn w:val="DefaultParagraphFont"/>
    <w:rsid w:val="00E24105"/>
  </w:style>
  <w:style w:type="character" w:customStyle="1" w:styleId="hgkelc">
    <w:name w:val="hgkelc"/>
    <w:basedOn w:val="DefaultParagraphFont"/>
    <w:rsid w:val="00E24105"/>
  </w:style>
  <w:style w:type="table" w:customStyle="1" w:styleId="TableGrid1">
    <w:name w:val="Table Grid1"/>
    <w:basedOn w:val="TableNormal"/>
    <w:next w:val="TableGrid"/>
    <w:uiPriority w:val="39"/>
    <w:rsid w:val="00A56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A47A6"/>
    <w:rPr>
      <w:i/>
      <w:iCs/>
    </w:rPr>
  </w:style>
  <w:style w:type="character" w:customStyle="1" w:styleId="Heading5Char">
    <w:name w:val="Heading 5 Char"/>
    <w:basedOn w:val="DefaultParagraphFont"/>
    <w:link w:val="Heading5"/>
    <w:uiPriority w:val="9"/>
    <w:rsid w:val="00DB19AF"/>
    <w:rPr>
      <w:rFonts w:ascii="Times New Roman" w:eastAsia="Times New Roman" w:hAnsi="Times New Roman" w:cs="Times New Roman"/>
      <w:b/>
      <w:bCs/>
      <w:sz w:val="20"/>
      <w:szCs w:val="20"/>
    </w:rPr>
  </w:style>
  <w:style w:type="paragraph" w:customStyle="1" w:styleId="pmd-subtitle">
    <w:name w:val="pmd-subtitle"/>
    <w:basedOn w:val="Normal"/>
    <w:rsid w:val="00DB19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1767">
      <w:bodyDiv w:val="1"/>
      <w:marLeft w:val="0"/>
      <w:marRight w:val="0"/>
      <w:marTop w:val="0"/>
      <w:marBottom w:val="0"/>
      <w:divBdr>
        <w:top w:val="none" w:sz="0" w:space="0" w:color="auto"/>
        <w:left w:val="none" w:sz="0" w:space="0" w:color="auto"/>
        <w:bottom w:val="none" w:sz="0" w:space="0" w:color="auto"/>
        <w:right w:val="none" w:sz="0" w:space="0" w:color="auto"/>
      </w:divBdr>
    </w:div>
    <w:div w:id="69352270">
      <w:bodyDiv w:val="1"/>
      <w:marLeft w:val="0"/>
      <w:marRight w:val="0"/>
      <w:marTop w:val="0"/>
      <w:marBottom w:val="0"/>
      <w:divBdr>
        <w:top w:val="none" w:sz="0" w:space="0" w:color="auto"/>
        <w:left w:val="none" w:sz="0" w:space="0" w:color="auto"/>
        <w:bottom w:val="none" w:sz="0" w:space="0" w:color="auto"/>
        <w:right w:val="none" w:sz="0" w:space="0" w:color="auto"/>
      </w:divBdr>
    </w:div>
    <w:div w:id="109135092">
      <w:bodyDiv w:val="1"/>
      <w:marLeft w:val="0"/>
      <w:marRight w:val="0"/>
      <w:marTop w:val="0"/>
      <w:marBottom w:val="0"/>
      <w:divBdr>
        <w:top w:val="none" w:sz="0" w:space="0" w:color="auto"/>
        <w:left w:val="none" w:sz="0" w:space="0" w:color="auto"/>
        <w:bottom w:val="none" w:sz="0" w:space="0" w:color="auto"/>
        <w:right w:val="none" w:sz="0" w:space="0" w:color="auto"/>
      </w:divBdr>
    </w:div>
    <w:div w:id="119612015">
      <w:bodyDiv w:val="1"/>
      <w:marLeft w:val="0"/>
      <w:marRight w:val="0"/>
      <w:marTop w:val="0"/>
      <w:marBottom w:val="0"/>
      <w:divBdr>
        <w:top w:val="none" w:sz="0" w:space="0" w:color="auto"/>
        <w:left w:val="none" w:sz="0" w:space="0" w:color="auto"/>
        <w:bottom w:val="none" w:sz="0" w:space="0" w:color="auto"/>
        <w:right w:val="none" w:sz="0" w:space="0" w:color="auto"/>
      </w:divBdr>
    </w:div>
    <w:div w:id="189149973">
      <w:bodyDiv w:val="1"/>
      <w:marLeft w:val="0"/>
      <w:marRight w:val="0"/>
      <w:marTop w:val="0"/>
      <w:marBottom w:val="0"/>
      <w:divBdr>
        <w:top w:val="none" w:sz="0" w:space="0" w:color="auto"/>
        <w:left w:val="none" w:sz="0" w:space="0" w:color="auto"/>
        <w:bottom w:val="none" w:sz="0" w:space="0" w:color="auto"/>
        <w:right w:val="none" w:sz="0" w:space="0" w:color="auto"/>
      </w:divBdr>
    </w:div>
    <w:div w:id="207109430">
      <w:bodyDiv w:val="1"/>
      <w:marLeft w:val="0"/>
      <w:marRight w:val="0"/>
      <w:marTop w:val="0"/>
      <w:marBottom w:val="0"/>
      <w:divBdr>
        <w:top w:val="none" w:sz="0" w:space="0" w:color="auto"/>
        <w:left w:val="none" w:sz="0" w:space="0" w:color="auto"/>
        <w:bottom w:val="none" w:sz="0" w:space="0" w:color="auto"/>
        <w:right w:val="none" w:sz="0" w:space="0" w:color="auto"/>
      </w:divBdr>
    </w:div>
    <w:div w:id="241765083">
      <w:bodyDiv w:val="1"/>
      <w:marLeft w:val="0"/>
      <w:marRight w:val="0"/>
      <w:marTop w:val="0"/>
      <w:marBottom w:val="0"/>
      <w:divBdr>
        <w:top w:val="none" w:sz="0" w:space="0" w:color="auto"/>
        <w:left w:val="none" w:sz="0" w:space="0" w:color="auto"/>
        <w:bottom w:val="none" w:sz="0" w:space="0" w:color="auto"/>
        <w:right w:val="none" w:sz="0" w:space="0" w:color="auto"/>
      </w:divBdr>
    </w:div>
    <w:div w:id="290750162">
      <w:bodyDiv w:val="1"/>
      <w:marLeft w:val="0"/>
      <w:marRight w:val="0"/>
      <w:marTop w:val="0"/>
      <w:marBottom w:val="0"/>
      <w:divBdr>
        <w:top w:val="none" w:sz="0" w:space="0" w:color="auto"/>
        <w:left w:val="none" w:sz="0" w:space="0" w:color="auto"/>
        <w:bottom w:val="none" w:sz="0" w:space="0" w:color="auto"/>
        <w:right w:val="none" w:sz="0" w:space="0" w:color="auto"/>
      </w:divBdr>
    </w:div>
    <w:div w:id="292059879">
      <w:bodyDiv w:val="1"/>
      <w:marLeft w:val="0"/>
      <w:marRight w:val="0"/>
      <w:marTop w:val="0"/>
      <w:marBottom w:val="0"/>
      <w:divBdr>
        <w:top w:val="none" w:sz="0" w:space="0" w:color="auto"/>
        <w:left w:val="none" w:sz="0" w:space="0" w:color="auto"/>
        <w:bottom w:val="none" w:sz="0" w:space="0" w:color="auto"/>
        <w:right w:val="none" w:sz="0" w:space="0" w:color="auto"/>
      </w:divBdr>
    </w:div>
    <w:div w:id="306862253">
      <w:bodyDiv w:val="1"/>
      <w:marLeft w:val="0"/>
      <w:marRight w:val="0"/>
      <w:marTop w:val="0"/>
      <w:marBottom w:val="0"/>
      <w:divBdr>
        <w:top w:val="none" w:sz="0" w:space="0" w:color="auto"/>
        <w:left w:val="none" w:sz="0" w:space="0" w:color="auto"/>
        <w:bottom w:val="none" w:sz="0" w:space="0" w:color="auto"/>
        <w:right w:val="none" w:sz="0" w:space="0" w:color="auto"/>
      </w:divBdr>
    </w:div>
    <w:div w:id="337855775">
      <w:bodyDiv w:val="1"/>
      <w:marLeft w:val="0"/>
      <w:marRight w:val="0"/>
      <w:marTop w:val="0"/>
      <w:marBottom w:val="0"/>
      <w:divBdr>
        <w:top w:val="none" w:sz="0" w:space="0" w:color="auto"/>
        <w:left w:val="none" w:sz="0" w:space="0" w:color="auto"/>
        <w:bottom w:val="none" w:sz="0" w:space="0" w:color="auto"/>
        <w:right w:val="none" w:sz="0" w:space="0" w:color="auto"/>
      </w:divBdr>
    </w:div>
    <w:div w:id="341014926">
      <w:bodyDiv w:val="1"/>
      <w:marLeft w:val="0"/>
      <w:marRight w:val="0"/>
      <w:marTop w:val="0"/>
      <w:marBottom w:val="0"/>
      <w:divBdr>
        <w:top w:val="none" w:sz="0" w:space="0" w:color="auto"/>
        <w:left w:val="none" w:sz="0" w:space="0" w:color="auto"/>
        <w:bottom w:val="none" w:sz="0" w:space="0" w:color="auto"/>
        <w:right w:val="none" w:sz="0" w:space="0" w:color="auto"/>
      </w:divBdr>
    </w:div>
    <w:div w:id="376702228">
      <w:bodyDiv w:val="1"/>
      <w:marLeft w:val="0"/>
      <w:marRight w:val="0"/>
      <w:marTop w:val="0"/>
      <w:marBottom w:val="0"/>
      <w:divBdr>
        <w:top w:val="none" w:sz="0" w:space="0" w:color="auto"/>
        <w:left w:val="none" w:sz="0" w:space="0" w:color="auto"/>
        <w:bottom w:val="none" w:sz="0" w:space="0" w:color="auto"/>
        <w:right w:val="none" w:sz="0" w:space="0" w:color="auto"/>
      </w:divBdr>
      <w:divsChild>
        <w:div w:id="2087605022">
          <w:marLeft w:val="0"/>
          <w:marRight w:val="0"/>
          <w:marTop w:val="0"/>
          <w:marBottom w:val="0"/>
          <w:divBdr>
            <w:top w:val="none" w:sz="0" w:space="0" w:color="auto"/>
            <w:left w:val="none" w:sz="0" w:space="0" w:color="auto"/>
            <w:bottom w:val="none" w:sz="0" w:space="0" w:color="auto"/>
            <w:right w:val="none" w:sz="0" w:space="0" w:color="auto"/>
          </w:divBdr>
        </w:div>
        <w:div w:id="879825236">
          <w:marLeft w:val="0"/>
          <w:marRight w:val="0"/>
          <w:marTop w:val="0"/>
          <w:marBottom w:val="0"/>
          <w:divBdr>
            <w:top w:val="none" w:sz="0" w:space="0" w:color="auto"/>
            <w:left w:val="none" w:sz="0" w:space="0" w:color="auto"/>
            <w:bottom w:val="none" w:sz="0" w:space="0" w:color="auto"/>
            <w:right w:val="none" w:sz="0" w:space="0" w:color="auto"/>
          </w:divBdr>
        </w:div>
        <w:div w:id="1049187598">
          <w:marLeft w:val="0"/>
          <w:marRight w:val="0"/>
          <w:marTop w:val="0"/>
          <w:marBottom w:val="0"/>
          <w:divBdr>
            <w:top w:val="none" w:sz="0" w:space="0" w:color="auto"/>
            <w:left w:val="none" w:sz="0" w:space="0" w:color="auto"/>
            <w:bottom w:val="none" w:sz="0" w:space="0" w:color="auto"/>
            <w:right w:val="none" w:sz="0" w:space="0" w:color="auto"/>
          </w:divBdr>
        </w:div>
      </w:divsChild>
    </w:div>
    <w:div w:id="382143834">
      <w:bodyDiv w:val="1"/>
      <w:marLeft w:val="0"/>
      <w:marRight w:val="0"/>
      <w:marTop w:val="0"/>
      <w:marBottom w:val="0"/>
      <w:divBdr>
        <w:top w:val="none" w:sz="0" w:space="0" w:color="auto"/>
        <w:left w:val="none" w:sz="0" w:space="0" w:color="auto"/>
        <w:bottom w:val="none" w:sz="0" w:space="0" w:color="auto"/>
        <w:right w:val="none" w:sz="0" w:space="0" w:color="auto"/>
      </w:divBdr>
    </w:div>
    <w:div w:id="443040614">
      <w:bodyDiv w:val="1"/>
      <w:marLeft w:val="0"/>
      <w:marRight w:val="0"/>
      <w:marTop w:val="0"/>
      <w:marBottom w:val="0"/>
      <w:divBdr>
        <w:top w:val="none" w:sz="0" w:space="0" w:color="auto"/>
        <w:left w:val="none" w:sz="0" w:space="0" w:color="auto"/>
        <w:bottom w:val="none" w:sz="0" w:space="0" w:color="auto"/>
        <w:right w:val="none" w:sz="0" w:space="0" w:color="auto"/>
      </w:divBdr>
    </w:div>
    <w:div w:id="468977890">
      <w:bodyDiv w:val="1"/>
      <w:marLeft w:val="0"/>
      <w:marRight w:val="0"/>
      <w:marTop w:val="0"/>
      <w:marBottom w:val="0"/>
      <w:divBdr>
        <w:top w:val="none" w:sz="0" w:space="0" w:color="auto"/>
        <w:left w:val="none" w:sz="0" w:space="0" w:color="auto"/>
        <w:bottom w:val="none" w:sz="0" w:space="0" w:color="auto"/>
        <w:right w:val="none" w:sz="0" w:space="0" w:color="auto"/>
      </w:divBdr>
    </w:div>
    <w:div w:id="549340408">
      <w:bodyDiv w:val="1"/>
      <w:marLeft w:val="0"/>
      <w:marRight w:val="0"/>
      <w:marTop w:val="0"/>
      <w:marBottom w:val="0"/>
      <w:divBdr>
        <w:top w:val="none" w:sz="0" w:space="0" w:color="auto"/>
        <w:left w:val="none" w:sz="0" w:space="0" w:color="auto"/>
        <w:bottom w:val="none" w:sz="0" w:space="0" w:color="auto"/>
        <w:right w:val="none" w:sz="0" w:space="0" w:color="auto"/>
      </w:divBdr>
    </w:div>
    <w:div w:id="602153943">
      <w:bodyDiv w:val="1"/>
      <w:marLeft w:val="0"/>
      <w:marRight w:val="0"/>
      <w:marTop w:val="0"/>
      <w:marBottom w:val="0"/>
      <w:divBdr>
        <w:top w:val="none" w:sz="0" w:space="0" w:color="auto"/>
        <w:left w:val="none" w:sz="0" w:space="0" w:color="auto"/>
        <w:bottom w:val="none" w:sz="0" w:space="0" w:color="auto"/>
        <w:right w:val="none" w:sz="0" w:space="0" w:color="auto"/>
      </w:divBdr>
    </w:div>
    <w:div w:id="781148501">
      <w:bodyDiv w:val="1"/>
      <w:marLeft w:val="0"/>
      <w:marRight w:val="0"/>
      <w:marTop w:val="0"/>
      <w:marBottom w:val="0"/>
      <w:divBdr>
        <w:top w:val="none" w:sz="0" w:space="0" w:color="auto"/>
        <w:left w:val="none" w:sz="0" w:space="0" w:color="auto"/>
        <w:bottom w:val="none" w:sz="0" w:space="0" w:color="auto"/>
        <w:right w:val="none" w:sz="0" w:space="0" w:color="auto"/>
      </w:divBdr>
    </w:div>
    <w:div w:id="793212553">
      <w:bodyDiv w:val="1"/>
      <w:marLeft w:val="0"/>
      <w:marRight w:val="0"/>
      <w:marTop w:val="0"/>
      <w:marBottom w:val="0"/>
      <w:divBdr>
        <w:top w:val="none" w:sz="0" w:space="0" w:color="auto"/>
        <w:left w:val="none" w:sz="0" w:space="0" w:color="auto"/>
        <w:bottom w:val="none" w:sz="0" w:space="0" w:color="auto"/>
        <w:right w:val="none" w:sz="0" w:space="0" w:color="auto"/>
      </w:divBdr>
    </w:div>
    <w:div w:id="857698630">
      <w:bodyDiv w:val="1"/>
      <w:marLeft w:val="0"/>
      <w:marRight w:val="0"/>
      <w:marTop w:val="0"/>
      <w:marBottom w:val="0"/>
      <w:divBdr>
        <w:top w:val="none" w:sz="0" w:space="0" w:color="auto"/>
        <w:left w:val="none" w:sz="0" w:space="0" w:color="auto"/>
        <w:bottom w:val="none" w:sz="0" w:space="0" w:color="auto"/>
        <w:right w:val="none" w:sz="0" w:space="0" w:color="auto"/>
      </w:divBdr>
      <w:divsChild>
        <w:div w:id="37508467">
          <w:marLeft w:val="0"/>
          <w:marRight w:val="0"/>
          <w:marTop w:val="0"/>
          <w:marBottom w:val="0"/>
          <w:divBdr>
            <w:top w:val="none" w:sz="0" w:space="0" w:color="auto"/>
            <w:left w:val="none" w:sz="0" w:space="0" w:color="auto"/>
            <w:bottom w:val="none" w:sz="0" w:space="0" w:color="auto"/>
            <w:right w:val="none" w:sz="0" w:space="0" w:color="auto"/>
          </w:divBdr>
          <w:divsChild>
            <w:div w:id="2057309925">
              <w:marLeft w:val="0"/>
              <w:marRight w:val="0"/>
              <w:marTop w:val="0"/>
              <w:marBottom w:val="0"/>
              <w:divBdr>
                <w:top w:val="none" w:sz="0" w:space="0" w:color="auto"/>
                <w:left w:val="none" w:sz="0" w:space="0" w:color="auto"/>
                <w:bottom w:val="none" w:sz="0" w:space="0" w:color="auto"/>
                <w:right w:val="none" w:sz="0" w:space="0" w:color="auto"/>
              </w:divBdr>
              <w:divsChild>
                <w:div w:id="1603606373">
                  <w:marLeft w:val="0"/>
                  <w:marRight w:val="0"/>
                  <w:marTop w:val="163"/>
                  <w:marBottom w:val="163"/>
                  <w:divBdr>
                    <w:top w:val="none" w:sz="0" w:space="0" w:color="auto"/>
                    <w:left w:val="none" w:sz="0" w:space="0" w:color="auto"/>
                    <w:bottom w:val="none" w:sz="0" w:space="0" w:color="auto"/>
                    <w:right w:val="none" w:sz="0" w:space="0" w:color="auto"/>
                  </w:divBdr>
                </w:div>
              </w:divsChild>
            </w:div>
          </w:divsChild>
        </w:div>
        <w:div w:id="1162695474">
          <w:marLeft w:val="0"/>
          <w:marRight w:val="0"/>
          <w:marTop w:val="0"/>
          <w:marBottom w:val="0"/>
          <w:divBdr>
            <w:top w:val="none" w:sz="0" w:space="0" w:color="auto"/>
            <w:left w:val="none" w:sz="0" w:space="0" w:color="auto"/>
            <w:bottom w:val="none" w:sz="0" w:space="0" w:color="auto"/>
            <w:right w:val="none" w:sz="0" w:space="0" w:color="auto"/>
          </w:divBdr>
          <w:divsChild>
            <w:div w:id="921912487">
              <w:marLeft w:val="0"/>
              <w:marRight w:val="0"/>
              <w:marTop w:val="0"/>
              <w:marBottom w:val="0"/>
              <w:divBdr>
                <w:top w:val="none" w:sz="0" w:space="0" w:color="auto"/>
                <w:left w:val="none" w:sz="0" w:space="0" w:color="auto"/>
                <w:bottom w:val="none" w:sz="0" w:space="0" w:color="auto"/>
                <w:right w:val="none" w:sz="0" w:space="0" w:color="auto"/>
              </w:divBdr>
              <w:divsChild>
                <w:div w:id="1236821711">
                  <w:marLeft w:val="0"/>
                  <w:marRight w:val="0"/>
                  <w:marTop w:val="0"/>
                  <w:marBottom w:val="0"/>
                  <w:divBdr>
                    <w:top w:val="none" w:sz="0" w:space="0" w:color="auto"/>
                    <w:left w:val="none" w:sz="0" w:space="0" w:color="auto"/>
                    <w:bottom w:val="none" w:sz="0" w:space="0" w:color="auto"/>
                    <w:right w:val="none" w:sz="0" w:space="0" w:color="auto"/>
                  </w:divBdr>
                  <w:divsChild>
                    <w:div w:id="675689371">
                      <w:marLeft w:val="0"/>
                      <w:marRight w:val="0"/>
                      <w:marTop w:val="0"/>
                      <w:marBottom w:val="0"/>
                      <w:divBdr>
                        <w:top w:val="none" w:sz="0" w:space="0" w:color="auto"/>
                        <w:left w:val="none" w:sz="0" w:space="0" w:color="auto"/>
                        <w:bottom w:val="none" w:sz="0" w:space="0" w:color="auto"/>
                        <w:right w:val="none" w:sz="0" w:space="0" w:color="auto"/>
                      </w:divBdr>
                      <w:divsChild>
                        <w:div w:id="1841651883">
                          <w:marLeft w:val="0"/>
                          <w:marRight w:val="0"/>
                          <w:marTop w:val="0"/>
                          <w:marBottom w:val="0"/>
                          <w:divBdr>
                            <w:top w:val="none" w:sz="0" w:space="0" w:color="auto"/>
                            <w:left w:val="none" w:sz="0" w:space="0" w:color="auto"/>
                            <w:bottom w:val="none" w:sz="0" w:space="0" w:color="auto"/>
                            <w:right w:val="none" w:sz="0" w:space="0" w:color="auto"/>
                          </w:divBdr>
                          <w:divsChild>
                            <w:div w:id="122475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632326">
      <w:bodyDiv w:val="1"/>
      <w:marLeft w:val="0"/>
      <w:marRight w:val="0"/>
      <w:marTop w:val="0"/>
      <w:marBottom w:val="0"/>
      <w:divBdr>
        <w:top w:val="none" w:sz="0" w:space="0" w:color="auto"/>
        <w:left w:val="none" w:sz="0" w:space="0" w:color="auto"/>
        <w:bottom w:val="none" w:sz="0" w:space="0" w:color="auto"/>
        <w:right w:val="none" w:sz="0" w:space="0" w:color="auto"/>
      </w:divBdr>
    </w:div>
    <w:div w:id="936329018">
      <w:bodyDiv w:val="1"/>
      <w:marLeft w:val="0"/>
      <w:marRight w:val="0"/>
      <w:marTop w:val="0"/>
      <w:marBottom w:val="0"/>
      <w:divBdr>
        <w:top w:val="none" w:sz="0" w:space="0" w:color="auto"/>
        <w:left w:val="none" w:sz="0" w:space="0" w:color="auto"/>
        <w:bottom w:val="none" w:sz="0" w:space="0" w:color="auto"/>
        <w:right w:val="none" w:sz="0" w:space="0" w:color="auto"/>
      </w:divBdr>
    </w:div>
    <w:div w:id="1097168066">
      <w:bodyDiv w:val="1"/>
      <w:marLeft w:val="0"/>
      <w:marRight w:val="0"/>
      <w:marTop w:val="0"/>
      <w:marBottom w:val="0"/>
      <w:divBdr>
        <w:top w:val="none" w:sz="0" w:space="0" w:color="auto"/>
        <w:left w:val="none" w:sz="0" w:space="0" w:color="auto"/>
        <w:bottom w:val="none" w:sz="0" w:space="0" w:color="auto"/>
        <w:right w:val="none" w:sz="0" w:space="0" w:color="auto"/>
      </w:divBdr>
    </w:div>
    <w:div w:id="1103259505">
      <w:bodyDiv w:val="1"/>
      <w:marLeft w:val="0"/>
      <w:marRight w:val="0"/>
      <w:marTop w:val="0"/>
      <w:marBottom w:val="0"/>
      <w:divBdr>
        <w:top w:val="none" w:sz="0" w:space="0" w:color="auto"/>
        <w:left w:val="none" w:sz="0" w:space="0" w:color="auto"/>
        <w:bottom w:val="none" w:sz="0" w:space="0" w:color="auto"/>
        <w:right w:val="none" w:sz="0" w:space="0" w:color="auto"/>
      </w:divBdr>
    </w:div>
    <w:div w:id="1127237852">
      <w:bodyDiv w:val="1"/>
      <w:marLeft w:val="0"/>
      <w:marRight w:val="0"/>
      <w:marTop w:val="0"/>
      <w:marBottom w:val="0"/>
      <w:divBdr>
        <w:top w:val="none" w:sz="0" w:space="0" w:color="auto"/>
        <w:left w:val="none" w:sz="0" w:space="0" w:color="auto"/>
        <w:bottom w:val="none" w:sz="0" w:space="0" w:color="auto"/>
        <w:right w:val="none" w:sz="0" w:space="0" w:color="auto"/>
      </w:divBdr>
    </w:div>
    <w:div w:id="1186745582">
      <w:bodyDiv w:val="1"/>
      <w:marLeft w:val="0"/>
      <w:marRight w:val="0"/>
      <w:marTop w:val="0"/>
      <w:marBottom w:val="0"/>
      <w:divBdr>
        <w:top w:val="none" w:sz="0" w:space="0" w:color="auto"/>
        <w:left w:val="none" w:sz="0" w:space="0" w:color="auto"/>
        <w:bottom w:val="none" w:sz="0" w:space="0" w:color="auto"/>
        <w:right w:val="none" w:sz="0" w:space="0" w:color="auto"/>
      </w:divBdr>
    </w:div>
    <w:div w:id="1293948988">
      <w:bodyDiv w:val="1"/>
      <w:marLeft w:val="0"/>
      <w:marRight w:val="0"/>
      <w:marTop w:val="0"/>
      <w:marBottom w:val="0"/>
      <w:divBdr>
        <w:top w:val="none" w:sz="0" w:space="0" w:color="auto"/>
        <w:left w:val="none" w:sz="0" w:space="0" w:color="auto"/>
        <w:bottom w:val="none" w:sz="0" w:space="0" w:color="auto"/>
        <w:right w:val="none" w:sz="0" w:space="0" w:color="auto"/>
      </w:divBdr>
    </w:div>
    <w:div w:id="1297837621">
      <w:bodyDiv w:val="1"/>
      <w:marLeft w:val="0"/>
      <w:marRight w:val="0"/>
      <w:marTop w:val="0"/>
      <w:marBottom w:val="0"/>
      <w:divBdr>
        <w:top w:val="none" w:sz="0" w:space="0" w:color="auto"/>
        <w:left w:val="none" w:sz="0" w:space="0" w:color="auto"/>
        <w:bottom w:val="none" w:sz="0" w:space="0" w:color="auto"/>
        <w:right w:val="none" w:sz="0" w:space="0" w:color="auto"/>
      </w:divBdr>
    </w:div>
    <w:div w:id="1303733347">
      <w:bodyDiv w:val="1"/>
      <w:marLeft w:val="0"/>
      <w:marRight w:val="0"/>
      <w:marTop w:val="0"/>
      <w:marBottom w:val="0"/>
      <w:divBdr>
        <w:top w:val="none" w:sz="0" w:space="0" w:color="auto"/>
        <w:left w:val="none" w:sz="0" w:space="0" w:color="auto"/>
        <w:bottom w:val="none" w:sz="0" w:space="0" w:color="auto"/>
        <w:right w:val="none" w:sz="0" w:space="0" w:color="auto"/>
      </w:divBdr>
    </w:div>
    <w:div w:id="1366246508">
      <w:bodyDiv w:val="1"/>
      <w:marLeft w:val="0"/>
      <w:marRight w:val="0"/>
      <w:marTop w:val="0"/>
      <w:marBottom w:val="0"/>
      <w:divBdr>
        <w:top w:val="none" w:sz="0" w:space="0" w:color="auto"/>
        <w:left w:val="none" w:sz="0" w:space="0" w:color="auto"/>
        <w:bottom w:val="none" w:sz="0" w:space="0" w:color="auto"/>
        <w:right w:val="none" w:sz="0" w:space="0" w:color="auto"/>
      </w:divBdr>
    </w:div>
    <w:div w:id="1396977157">
      <w:bodyDiv w:val="1"/>
      <w:marLeft w:val="0"/>
      <w:marRight w:val="0"/>
      <w:marTop w:val="0"/>
      <w:marBottom w:val="0"/>
      <w:divBdr>
        <w:top w:val="none" w:sz="0" w:space="0" w:color="auto"/>
        <w:left w:val="none" w:sz="0" w:space="0" w:color="auto"/>
        <w:bottom w:val="none" w:sz="0" w:space="0" w:color="auto"/>
        <w:right w:val="none" w:sz="0" w:space="0" w:color="auto"/>
      </w:divBdr>
    </w:div>
    <w:div w:id="1413771683">
      <w:bodyDiv w:val="1"/>
      <w:marLeft w:val="0"/>
      <w:marRight w:val="0"/>
      <w:marTop w:val="0"/>
      <w:marBottom w:val="0"/>
      <w:divBdr>
        <w:top w:val="none" w:sz="0" w:space="0" w:color="auto"/>
        <w:left w:val="none" w:sz="0" w:space="0" w:color="auto"/>
        <w:bottom w:val="none" w:sz="0" w:space="0" w:color="auto"/>
        <w:right w:val="none" w:sz="0" w:space="0" w:color="auto"/>
      </w:divBdr>
    </w:div>
    <w:div w:id="1445349568">
      <w:bodyDiv w:val="1"/>
      <w:marLeft w:val="0"/>
      <w:marRight w:val="0"/>
      <w:marTop w:val="0"/>
      <w:marBottom w:val="0"/>
      <w:divBdr>
        <w:top w:val="none" w:sz="0" w:space="0" w:color="auto"/>
        <w:left w:val="none" w:sz="0" w:space="0" w:color="auto"/>
        <w:bottom w:val="none" w:sz="0" w:space="0" w:color="auto"/>
        <w:right w:val="none" w:sz="0" w:space="0" w:color="auto"/>
      </w:divBdr>
      <w:divsChild>
        <w:div w:id="1718892338">
          <w:marLeft w:val="0"/>
          <w:marRight w:val="0"/>
          <w:marTop w:val="0"/>
          <w:marBottom w:val="0"/>
          <w:divBdr>
            <w:top w:val="none" w:sz="0" w:space="0" w:color="auto"/>
            <w:left w:val="none" w:sz="0" w:space="0" w:color="auto"/>
            <w:bottom w:val="none" w:sz="0" w:space="0" w:color="auto"/>
            <w:right w:val="none" w:sz="0" w:space="0" w:color="auto"/>
          </w:divBdr>
          <w:divsChild>
            <w:div w:id="1479423022">
              <w:marLeft w:val="0"/>
              <w:marRight w:val="0"/>
              <w:marTop w:val="0"/>
              <w:marBottom w:val="0"/>
              <w:divBdr>
                <w:top w:val="none" w:sz="0" w:space="0" w:color="auto"/>
                <w:left w:val="none" w:sz="0" w:space="0" w:color="auto"/>
                <w:bottom w:val="none" w:sz="0" w:space="0" w:color="auto"/>
                <w:right w:val="none" w:sz="0" w:space="0" w:color="auto"/>
              </w:divBdr>
              <w:divsChild>
                <w:div w:id="1832138188">
                  <w:marLeft w:val="0"/>
                  <w:marRight w:val="0"/>
                  <w:marTop w:val="163"/>
                  <w:marBottom w:val="163"/>
                  <w:divBdr>
                    <w:top w:val="none" w:sz="0" w:space="0" w:color="auto"/>
                    <w:left w:val="none" w:sz="0" w:space="0" w:color="auto"/>
                    <w:bottom w:val="none" w:sz="0" w:space="0" w:color="auto"/>
                    <w:right w:val="none" w:sz="0" w:space="0" w:color="auto"/>
                  </w:divBdr>
                </w:div>
              </w:divsChild>
            </w:div>
          </w:divsChild>
        </w:div>
        <w:div w:id="142814166">
          <w:marLeft w:val="0"/>
          <w:marRight w:val="0"/>
          <w:marTop w:val="0"/>
          <w:marBottom w:val="0"/>
          <w:divBdr>
            <w:top w:val="none" w:sz="0" w:space="0" w:color="auto"/>
            <w:left w:val="none" w:sz="0" w:space="0" w:color="auto"/>
            <w:bottom w:val="none" w:sz="0" w:space="0" w:color="auto"/>
            <w:right w:val="none" w:sz="0" w:space="0" w:color="auto"/>
          </w:divBdr>
          <w:divsChild>
            <w:div w:id="817765381">
              <w:marLeft w:val="0"/>
              <w:marRight w:val="0"/>
              <w:marTop w:val="0"/>
              <w:marBottom w:val="0"/>
              <w:divBdr>
                <w:top w:val="none" w:sz="0" w:space="0" w:color="auto"/>
                <w:left w:val="none" w:sz="0" w:space="0" w:color="auto"/>
                <w:bottom w:val="none" w:sz="0" w:space="0" w:color="auto"/>
                <w:right w:val="none" w:sz="0" w:space="0" w:color="auto"/>
              </w:divBdr>
              <w:divsChild>
                <w:div w:id="732508308">
                  <w:marLeft w:val="0"/>
                  <w:marRight w:val="0"/>
                  <w:marTop w:val="0"/>
                  <w:marBottom w:val="0"/>
                  <w:divBdr>
                    <w:top w:val="none" w:sz="0" w:space="0" w:color="auto"/>
                    <w:left w:val="none" w:sz="0" w:space="0" w:color="auto"/>
                    <w:bottom w:val="none" w:sz="0" w:space="0" w:color="auto"/>
                    <w:right w:val="none" w:sz="0" w:space="0" w:color="auto"/>
                  </w:divBdr>
                  <w:divsChild>
                    <w:div w:id="869562638">
                      <w:marLeft w:val="0"/>
                      <w:marRight w:val="0"/>
                      <w:marTop w:val="0"/>
                      <w:marBottom w:val="0"/>
                      <w:divBdr>
                        <w:top w:val="none" w:sz="0" w:space="0" w:color="auto"/>
                        <w:left w:val="none" w:sz="0" w:space="0" w:color="auto"/>
                        <w:bottom w:val="none" w:sz="0" w:space="0" w:color="auto"/>
                        <w:right w:val="none" w:sz="0" w:space="0" w:color="auto"/>
                      </w:divBdr>
                      <w:divsChild>
                        <w:div w:id="305865969">
                          <w:marLeft w:val="0"/>
                          <w:marRight w:val="0"/>
                          <w:marTop w:val="0"/>
                          <w:marBottom w:val="0"/>
                          <w:divBdr>
                            <w:top w:val="none" w:sz="0" w:space="0" w:color="auto"/>
                            <w:left w:val="none" w:sz="0" w:space="0" w:color="auto"/>
                            <w:bottom w:val="none" w:sz="0" w:space="0" w:color="auto"/>
                            <w:right w:val="none" w:sz="0" w:space="0" w:color="auto"/>
                          </w:divBdr>
                          <w:divsChild>
                            <w:div w:id="45005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947515">
      <w:bodyDiv w:val="1"/>
      <w:marLeft w:val="0"/>
      <w:marRight w:val="0"/>
      <w:marTop w:val="0"/>
      <w:marBottom w:val="0"/>
      <w:divBdr>
        <w:top w:val="none" w:sz="0" w:space="0" w:color="auto"/>
        <w:left w:val="none" w:sz="0" w:space="0" w:color="auto"/>
        <w:bottom w:val="none" w:sz="0" w:space="0" w:color="auto"/>
        <w:right w:val="none" w:sz="0" w:space="0" w:color="auto"/>
      </w:divBdr>
    </w:div>
    <w:div w:id="1616475667">
      <w:bodyDiv w:val="1"/>
      <w:marLeft w:val="0"/>
      <w:marRight w:val="0"/>
      <w:marTop w:val="0"/>
      <w:marBottom w:val="0"/>
      <w:divBdr>
        <w:top w:val="none" w:sz="0" w:space="0" w:color="auto"/>
        <w:left w:val="none" w:sz="0" w:space="0" w:color="auto"/>
        <w:bottom w:val="none" w:sz="0" w:space="0" w:color="auto"/>
        <w:right w:val="none" w:sz="0" w:space="0" w:color="auto"/>
      </w:divBdr>
    </w:div>
    <w:div w:id="1630280502">
      <w:bodyDiv w:val="1"/>
      <w:marLeft w:val="0"/>
      <w:marRight w:val="0"/>
      <w:marTop w:val="0"/>
      <w:marBottom w:val="0"/>
      <w:divBdr>
        <w:top w:val="none" w:sz="0" w:space="0" w:color="auto"/>
        <w:left w:val="none" w:sz="0" w:space="0" w:color="auto"/>
        <w:bottom w:val="none" w:sz="0" w:space="0" w:color="auto"/>
        <w:right w:val="none" w:sz="0" w:space="0" w:color="auto"/>
      </w:divBdr>
    </w:div>
    <w:div w:id="1650472741">
      <w:bodyDiv w:val="1"/>
      <w:marLeft w:val="0"/>
      <w:marRight w:val="0"/>
      <w:marTop w:val="0"/>
      <w:marBottom w:val="0"/>
      <w:divBdr>
        <w:top w:val="none" w:sz="0" w:space="0" w:color="auto"/>
        <w:left w:val="none" w:sz="0" w:space="0" w:color="auto"/>
        <w:bottom w:val="none" w:sz="0" w:space="0" w:color="auto"/>
        <w:right w:val="none" w:sz="0" w:space="0" w:color="auto"/>
      </w:divBdr>
    </w:div>
    <w:div w:id="1657221559">
      <w:bodyDiv w:val="1"/>
      <w:marLeft w:val="0"/>
      <w:marRight w:val="0"/>
      <w:marTop w:val="0"/>
      <w:marBottom w:val="0"/>
      <w:divBdr>
        <w:top w:val="none" w:sz="0" w:space="0" w:color="auto"/>
        <w:left w:val="none" w:sz="0" w:space="0" w:color="auto"/>
        <w:bottom w:val="none" w:sz="0" w:space="0" w:color="auto"/>
        <w:right w:val="none" w:sz="0" w:space="0" w:color="auto"/>
      </w:divBdr>
    </w:div>
    <w:div w:id="1767649980">
      <w:bodyDiv w:val="1"/>
      <w:marLeft w:val="0"/>
      <w:marRight w:val="0"/>
      <w:marTop w:val="0"/>
      <w:marBottom w:val="0"/>
      <w:divBdr>
        <w:top w:val="none" w:sz="0" w:space="0" w:color="auto"/>
        <w:left w:val="none" w:sz="0" w:space="0" w:color="auto"/>
        <w:bottom w:val="none" w:sz="0" w:space="0" w:color="auto"/>
        <w:right w:val="none" w:sz="0" w:space="0" w:color="auto"/>
      </w:divBdr>
    </w:div>
    <w:div w:id="1875382936">
      <w:bodyDiv w:val="1"/>
      <w:marLeft w:val="0"/>
      <w:marRight w:val="0"/>
      <w:marTop w:val="0"/>
      <w:marBottom w:val="0"/>
      <w:divBdr>
        <w:top w:val="none" w:sz="0" w:space="0" w:color="auto"/>
        <w:left w:val="none" w:sz="0" w:space="0" w:color="auto"/>
        <w:bottom w:val="none" w:sz="0" w:space="0" w:color="auto"/>
        <w:right w:val="none" w:sz="0" w:space="0" w:color="auto"/>
      </w:divBdr>
    </w:div>
    <w:div w:id="1968661688">
      <w:bodyDiv w:val="1"/>
      <w:marLeft w:val="0"/>
      <w:marRight w:val="0"/>
      <w:marTop w:val="0"/>
      <w:marBottom w:val="0"/>
      <w:divBdr>
        <w:top w:val="none" w:sz="0" w:space="0" w:color="auto"/>
        <w:left w:val="none" w:sz="0" w:space="0" w:color="auto"/>
        <w:bottom w:val="none" w:sz="0" w:space="0" w:color="auto"/>
        <w:right w:val="none" w:sz="0" w:space="0" w:color="auto"/>
      </w:divBdr>
    </w:div>
    <w:div w:id="2027904303">
      <w:bodyDiv w:val="1"/>
      <w:marLeft w:val="0"/>
      <w:marRight w:val="0"/>
      <w:marTop w:val="0"/>
      <w:marBottom w:val="0"/>
      <w:divBdr>
        <w:top w:val="none" w:sz="0" w:space="0" w:color="auto"/>
        <w:left w:val="none" w:sz="0" w:space="0" w:color="auto"/>
        <w:bottom w:val="none" w:sz="0" w:space="0" w:color="auto"/>
        <w:right w:val="none" w:sz="0" w:space="0" w:color="auto"/>
      </w:divBdr>
    </w:div>
    <w:div w:id="2080786011">
      <w:bodyDiv w:val="1"/>
      <w:marLeft w:val="0"/>
      <w:marRight w:val="0"/>
      <w:marTop w:val="0"/>
      <w:marBottom w:val="0"/>
      <w:divBdr>
        <w:top w:val="none" w:sz="0" w:space="0" w:color="auto"/>
        <w:left w:val="none" w:sz="0" w:space="0" w:color="auto"/>
        <w:bottom w:val="none" w:sz="0" w:space="0" w:color="auto"/>
        <w:right w:val="none" w:sz="0" w:space="0" w:color="auto"/>
      </w:divBdr>
    </w:div>
    <w:div w:id="2089497591">
      <w:bodyDiv w:val="1"/>
      <w:marLeft w:val="0"/>
      <w:marRight w:val="0"/>
      <w:marTop w:val="0"/>
      <w:marBottom w:val="0"/>
      <w:divBdr>
        <w:top w:val="none" w:sz="0" w:space="0" w:color="auto"/>
        <w:left w:val="none" w:sz="0" w:space="0" w:color="auto"/>
        <w:bottom w:val="none" w:sz="0" w:space="0" w:color="auto"/>
        <w:right w:val="none" w:sz="0" w:space="0" w:color="auto"/>
      </w:divBdr>
    </w:div>
    <w:div w:id="2106730475">
      <w:bodyDiv w:val="1"/>
      <w:marLeft w:val="0"/>
      <w:marRight w:val="0"/>
      <w:marTop w:val="0"/>
      <w:marBottom w:val="0"/>
      <w:divBdr>
        <w:top w:val="none" w:sz="0" w:space="0" w:color="auto"/>
        <w:left w:val="none" w:sz="0" w:space="0" w:color="auto"/>
        <w:bottom w:val="none" w:sz="0" w:space="0" w:color="auto"/>
        <w:right w:val="none" w:sz="0" w:space="0" w:color="auto"/>
      </w:divBdr>
    </w:div>
    <w:div w:id="214264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ssve.in/subjects.asp?CourseId=28" TargetMode="External"/><Relationship Id="rId13" Type="http://schemas.openxmlformats.org/officeDocument/2006/relationships/hyperlink" Target="http://www.bssve.in/subjects.asp?CourseId=55" TargetMode="External"/><Relationship Id="rId18" Type="http://schemas.openxmlformats.org/officeDocument/2006/relationships/hyperlink" Target="http://www.bssve.in/subjects.asp?CourseId=715" TargetMode="External"/><Relationship Id="rId3" Type="http://schemas.openxmlformats.org/officeDocument/2006/relationships/settings" Target="settings.xml"/><Relationship Id="rId21" Type="http://schemas.openxmlformats.org/officeDocument/2006/relationships/hyperlink" Target="http://www.bssve.in/subjects.asp?CourseId=241" TargetMode="External"/><Relationship Id="rId7" Type="http://schemas.openxmlformats.org/officeDocument/2006/relationships/hyperlink" Target="https://www.ncertbooks.guru/course-details/" TargetMode="External"/><Relationship Id="rId12" Type="http://schemas.openxmlformats.org/officeDocument/2006/relationships/hyperlink" Target="http://www.bssve.in/subjects.asp?CourseId=52" TargetMode="External"/><Relationship Id="rId17" Type="http://schemas.openxmlformats.org/officeDocument/2006/relationships/hyperlink" Target="http://www.bssve.in/subjects.asp?CourseId=48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bssve.in/subjects.asp?CourseId=443" TargetMode="External"/><Relationship Id="rId20" Type="http://schemas.openxmlformats.org/officeDocument/2006/relationships/hyperlink" Target="http://www.bssve.in/subjects.asp?CourseId=210" TargetMode="External"/><Relationship Id="rId1" Type="http://schemas.openxmlformats.org/officeDocument/2006/relationships/numbering" Target="numbering.xml"/><Relationship Id="rId6" Type="http://schemas.openxmlformats.org/officeDocument/2006/relationships/hyperlink" Target="http://www.bssve.in/subjects.asp?CourseId=27" TargetMode="External"/><Relationship Id="rId11" Type="http://schemas.openxmlformats.org/officeDocument/2006/relationships/hyperlink" Target="http://www.bssve.in/subjects.asp?CourseId=48" TargetMode="External"/><Relationship Id="rId24" Type="http://schemas.openxmlformats.org/officeDocument/2006/relationships/fontTable" Target="fontTable.xml"/><Relationship Id="rId5" Type="http://schemas.openxmlformats.org/officeDocument/2006/relationships/hyperlink" Target="https://spims.in/" TargetMode="External"/><Relationship Id="rId15" Type="http://schemas.openxmlformats.org/officeDocument/2006/relationships/hyperlink" Target="http://www.bssve.in/subjects.asp?CourseId=142" TargetMode="External"/><Relationship Id="rId23" Type="http://schemas.openxmlformats.org/officeDocument/2006/relationships/hyperlink" Target="http://www.bssve.in/subjects.asp?CourseId=536" TargetMode="External"/><Relationship Id="rId10" Type="http://schemas.openxmlformats.org/officeDocument/2006/relationships/hyperlink" Target="http://www.bssve.in/subjects.asp?CourseId=44" TargetMode="External"/><Relationship Id="rId19" Type="http://schemas.openxmlformats.org/officeDocument/2006/relationships/hyperlink" Target="http://www.bssve.in/subjects.asp?CourseId=1104" TargetMode="External"/><Relationship Id="rId4" Type="http://schemas.openxmlformats.org/officeDocument/2006/relationships/webSettings" Target="webSettings.xml"/><Relationship Id="rId9" Type="http://schemas.openxmlformats.org/officeDocument/2006/relationships/hyperlink" Target="http://www.bssve.in/subjects.asp?CourseId=30" TargetMode="External"/><Relationship Id="rId14" Type="http://schemas.openxmlformats.org/officeDocument/2006/relationships/hyperlink" Target="http://www.bssve.in/subjects.asp?CourseId=1310" TargetMode="External"/><Relationship Id="rId22" Type="http://schemas.openxmlformats.org/officeDocument/2006/relationships/hyperlink" Target="http://www.bssve.in/subjects.asp?CourseId=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15</Pages>
  <Words>4767</Words>
  <Characters>27176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Arun Yadav</cp:lastModifiedBy>
  <cp:revision>67</cp:revision>
  <dcterms:created xsi:type="dcterms:W3CDTF">2022-08-08T05:50:00Z</dcterms:created>
  <dcterms:modified xsi:type="dcterms:W3CDTF">2022-08-11T16:56:00Z</dcterms:modified>
</cp:coreProperties>
</file>